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698B" w14:textId="77777777" w:rsidR="002C4BA0" w:rsidRPr="00512F95" w:rsidRDefault="002C4BA0" w:rsidP="002C4BA0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钙</w:t>
      </w:r>
      <w:r w:rsidRPr="00512F95">
        <w:rPr>
          <w:rFonts w:ascii="仿宋_GB2312" w:eastAsia="仿宋_GB2312" w:hint="eastAsia"/>
          <w:sz w:val="36"/>
          <w:szCs w:val="36"/>
        </w:rPr>
        <w:t>粉剂脱硫剂技术要求</w:t>
      </w:r>
    </w:p>
    <w:p w14:paraId="2379BF1B" w14:textId="77777777" w:rsidR="002C4BA0" w:rsidRDefault="002C4BA0" w:rsidP="002C4BA0">
      <w:pPr>
        <w:ind w:leftChars="213" w:left="447" w:firstLineChars="150" w:firstLine="450"/>
        <w:jc w:val="left"/>
        <w:rPr>
          <w:rFonts w:ascii="仿宋_GB2312" w:eastAsia="仿宋_GB2312"/>
          <w:sz w:val="30"/>
          <w:szCs w:val="30"/>
        </w:rPr>
      </w:pPr>
    </w:p>
    <w:p w14:paraId="1F01AC15" w14:textId="77777777" w:rsidR="002C4BA0" w:rsidRDefault="002C4BA0" w:rsidP="002C4BA0">
      <w:pPr>
        <w:ind w:leftChars="213" w:left="447" w:firstLineChars="150" w:firstLine="4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钙粉剂脱硫剂添加</w:t>
      </w:r>
      <w:proofErr w:type="gramStart"/>
      <w:r>
        <w:rPr>
          <w:rFonts w:ascii="仿宋_GB2312" w:eastAsia="仿宋_GB2312" w:hint="eastAsia"/>
          <w:sz w:val="30"/>
          <w:szCs w:val="30"/>
        </w:rPr>
        <w:t>位置均化库底</w:t>
      </w:r>
      <w:proofErr w:type="gramEnd"/>
      <w:r>
        <w:rPr>
          <w:rFonts w:ascii="仿宋_GB2312" w:eastAsia="仿宋_GB2312" w:hint="eastAsia"/>
          <w:sz w:val="30"/>
          <w:szCs w:val="30"/>
        </w:rPr>
        <w:t>入窑斜槽。</w:t>
      </w:r>
    </w:p>
    <w:p w14:paraId="2E684AEB" w14:textId="4804FAF0" w:rsidR="002C4BA0" w:rsidRDefault="002C4BA0" w:rsidP="002C4BA0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1.要求生料磨停时，</w:t>
      </w:r>
      <w:r w:rsidRPr="0064407F">
        <w:rPr>
          <w:rFonts w:ascii="仿宋_GB2312" w:eastAsia="仿宋_GB2312" w:hint="eastAsia"/>
          <w:sz w:val="30"/>
          <w:szCs w:val="30"/>
        </w:rPr>
        <w:t>保证在10分钟</w:t>
      </w:r>
      <w:r>
        <w:rPr>
          <w:rFonts w:ascii="仿宋_GB2312" w:eastAsia="仿宋_GB2312" w:hint="eastAsia"/>
          <w:sz w:val="30"/>
          <w:szCs w:val="30"/>
        </w:rPr>
        <w:t>以内，窑尾烟筒排放硫含量小于10mg/</w:t>
      </w:r>
      <w:r>
        <w:rPr>
          <w:rFonts w:ascii="仿宋_GB2312" w:eastAsia="仿宋_GB2312" w:hint="eastAsia"/>
          <w:sz w:val="30"/>
          <w:szCs w:val="30"/>
        </w:rPr>
        <w:t>n</w:t>
      </w:r>
      <w:r w:rsidRPr="008878A4">
        <w:rPr>
          <w:rFonts w:ascii="仿宋_GB2312" w:eastAsia="仿宋_GB2312" w:hint="eastAsia"/>
          <w:sz w:val="30"/>
          <w:szCs w:val="30"/>
        </w:rPr>
        <w:t>m3</w:t>
      </w:r>
      <w:r>
        <w:rPr>
          <w:rFonts w:ascii="仿宋_GB2312" w:eastAsia="仿宋_GB2312" w:hint="eastAsia"/>
          <w:sz w:val="30"/>
          <w:szCs w:val="30"/>
        </w:rPr>
        <w:t>，吨熟料耗脱硫剂量小</w:t>
      </w:r>
      <w:r>
        <w:rPr>
          <w:rFonts w:ascii="仿宋_GB2312" w:eastAsia="仿宋_GB2312" w:hint="eastAsia"/>
          <w:sz w:val="30"/>
          <w:szCs w:val="30"/>
        </w:rPr>
        <w:t>于</w:t>
      </w:r>
      <w:r>
        <w:rPr>
          <w:rFonts w:ascii="仿宋_GB2312" w:eastAsia="仿宋_GB2312" w:hint="eastAsia"/>
          <w:sz w:val="30"/>
          <w:szCs w:val="30"/>
        </w:rPr>
        <w:t>14kg/t；</w:t>
      </w:r>
    </w:p>
    <w:p w14:paraId="720EF588" w14:textId="77777777" w:rsidR="002C4BA0" w:rsidRDefault="002C4BA0" w:rsidP="002C4BA0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DC273F">
        <w:rPr>
          <w:rFonts w:hint="eastAsia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罐车运输；</w:t>
      </w:r>
    </w:p>
    <w:p w14:paraId="42EE4C48" w14:textId="77777777" w:rsidR="002C4BA0" w:rsidRDefault="002C4BA0" w:rsidP="002C4BA0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3.（1）</w:t>
      </w:r>
      <w:r w:rsidRPr="00F1012F">
        <w:rPr>
          <w:rFonts w:ascii="仿宋_GB2312" w:eastAsia="仿宋_GB2312" w:hint="eastAsia"/>
          <w:sz w:val="30"/>
          <w:szCs w:val="30"/>
        </w:rPr>
        <w:t>Ca(OH)2&lt;90%，催化剂&gt;10%；</w:t>
      </w:r>
    </w:p>
    <w:p w14:paraId="4AF132F5" w14:textId="537A7149" w:rsidR="002C4BA0" w:rsidRPr="00DC273F" w:rsidRDefault="002C4BA0" w:rsidP="002C4BA0">
      <w:pPr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Pr="00F1012F">
        <w:rPr>
          <w:rFonts w:ascii="仿宋_GB2312" w:eastAsia="仿宋_GB2312" w:hint="eastAsia"/>
          <w:sz w:val="30"/>
          <w:szCs w:val="30"/>
        </w:rPr>
        <w:t>烧失量&lt;38%；</w:t>
      </w:r>
    </w:p>
    <w:p w14:paraId="223CC1D0" w14:textId="77777777" w:rsidR="002C4BA0" w:rsidRDefault="002C4BA0" w:rsidP="002C4BA0">
      <w:pPr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</w:t>
      </w:r>
      <w:r w:rsidRPr="00F1012F">
        <w:rPr>
          <w:rFonts w:ascii="仿宋_GB2312" w:eastAsia="仿宋_GB2312" w:hint="eastAsia"/>
          <w:sz w:val="30"/>
          <w:szCs w:val="30"/>
        </w:rPr>
        <w:t>脱硫效率&gt;90%；</w:t>
      </w:r>
      <w:bookmarkStart w:id="0" w:name="_GoBack"/>
      <w:bookmarkEnd w:id="0"/>
    </w:p>
    <w:p w14:paraId="0FE4161E" w14:textId="77777777" w:rsidR="002C4BA0" w:rsidRDefault="002C4BA0" w:rsidP="002C4BA0">
      <w:pPr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</w:t>
      </w:r>
      <w:r w:rsidRPr="00F1012F">
        <w:rPr>
          <w:rFonts w:ascii="仿宋_GB2312" w:eastAsia="仿宋_GB2312" w:hint="eastAsia"/>
          <w:sz w:val="30"/>
          <w:szCs w:val="30"/>
        </w:rPr>
        <w:t>容重：1000~1300公斤/立方米</w:t>
      </w:r>
    </w:p>
    <w:p w14:paraId="256C478A" w14:textId="7283FE5B" w:rsidR="000F085E" w:rsidRDefault="002C4BA0" w:rsidP="002C4BA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Pr="007D1B19">
        <w:rPr>
          <w:rFonts w:hint="eastAsia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入厂携带产品报告。</w:t>
      </w:r>
    </w:p>
    <w:p w14:paraId="4CC1DD46" w14:textId="6A9CA95C" w:rsidR="002C4BA0" w:rsidRDefault="002C4BA0" w:rsidP="002C4BA0">
      <w:pPr>
        <w:ind w:firstLineChars="300" w:firstLine="630"/>
      </w:pPr>
    </w:p>
    <w:p w14:paraId="171A0CD6" w14:textId="64042A3B" w:rsidR="002C4BA0" w:rsidRPr="002C4BA0" w:rsidRDefault="002C4BA0" w:rsidP="002C4BA0">
      <w:pPr>
        <w:rPr>
          <w:rFonts w:ascii="仿宋_GB2312" w:eastAsia="仿宋_GB2312" w:hint="eastAsia"/>
          <w:sz w:val="30"/>
          <w:szCs w:val="30"/>
        </w:rPr>
      </w:pPr>
      <w:r w:rsidRPr="002C4BA0">
        <w:rPr>
          <w:rFonts w:ascii="仿宋_GB2312" w:eastAsia="仿宋_GB2312" w:hint="eastAsia"/>
          <w:sz w:val="30"/>
          <w:szCs w:val="30"/>
        </w:rPr>
        <w:t xml:space="preserve">技术联系人：张旭 </w:t>
      </w:r>
      <w:r w:rsidRPr="002C4BA0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    </w:t>
      </w:r>
      <w:r w:rsidRPr="002C4BA0"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7710724204</w:t>
      </w:r>
    </w:p>
    <w:sectPr w:rsidR="002C4BA0" w:rsidRPr="002C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1B628" w14:textId="77777777" w:rsidR="008F5FB2" w:rsidRDefault="008F5FB2" w:rsidP="002C4BA0">
      <w:r>
        <w:separator/>
      </w:r>
    </w:p>
  </w:endnote>
  <w:endnote w:type="continuationSeparator" w:id="0">
    <w:p w14:paraId="1438E9A8" w14:textId="77777777" w:rsidR="008F5FB2" w:rsidRDefault="008F5FB2" w:rsidP="002C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A8D5E" w14:textId="77777777" w:rsidR="008F5FB2" w:rsidRDefault="008F5FB2" w:rsidP="002C4BA0">
      <w:r>
        <w:separator/>
      </w:r>
    </w:p>
  </w:footnote>
  <w:footnote w:type="continuationSeparator" w:id="0">
    <w:p w14:paraId="75FE3211" w14:textId="77777777" w:rsidR="008F5FB2" w:rsidRDefault="008F5FB2" w:rsidP="002C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8"/>
    <w:rsid w:val="00003B68"/>
    <w:rsid w:val="000F085E"/>
    <w:rsid w:val="002C4BA0"/>
    <w:rsid w:val="008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6C4AD"/>
  <w15:chartTrackingRefBased/>
  <w15:docId w15:val="{73A88ECB-724D-4BC6-9A24-C7B0AB7D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B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穆新新</dc:creator>
  <cp:keywords/>
  <dc:description/>
  <cp:lastModifiedBy>穆新新</cp:lastModifiedBy>
  <cp:revision>2</cp:revision>
  <dcterms:created xsi:type="dcterms:W3CDTF">2022-09-27T06:26:00Z</dcterms:created>
  <dcterms:modified xsi:type="dcterms:W3CDTF">2022-09-27T06:35:00Z</dcterms:modified>
</cp:coreProperties>
</file>