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79" w:rsidRDefault="00D350DA">
      <w:r>
        <w:t xml:space="preserve">  </w:t>
      </w:r>
      <w:r>
        <w:rPr>
          <w:noProof/>
        </w:rPr>
        <w:drawing>
          <wp:inline distT="0" distB="0" distL="114300" distR="114300">
            <wp:extent cx="4288790" cy="8844915"/>
            <wp:effectExtent l="0" t="0" r="1651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288790" cy="8844915"/>
                    </a:xfrm>
                    <a:prstGeom prst="rect">
                      <a:avLst/>
                    </a:prstGeom>
                  </pic:spPr>
                </pic:pic>
              </a:graphicData>
            </a:graphic>
          </wp:inline>
        </w:drawing>
      </w:r>
      <w:r>
        <w:t xml:space="preserve"> </w:t>
      </w:r>
    </w:p>
    <w:p w:rsidR="00041679" w:rsidRDefault="00D350DA">
      <w:pPr>
        <w:rPr>
          <w:sz w:val="22"/>
        </w:rPr>
      </w:pPr>
      <w:r>
        <w:lastRenderedPageBreak/>
        <w:t>感应门及型材</w:t>
      </w:r>
      <w:proofErr w:type="gramStart"/>
      <w:r>
        <w:t>门价格</w:t>
      </w:r>
      <w:proofErr w:type="gramEnd"/>
      <w:r>
        <w:t>单</w:t>
      </w:r>
    </w:p>
    <w:p w:rsidR="00041679" w:rsidRDefault="00041679">
      <w:pPr>
        <w:rPr>
          <w:sz w:val="22"/>
        </w:rPr>
      </w:pPr>
    </w:p>
    <w:p w:rsidR="00041679" w:rsidRDefault="00D350DA">
      <w:pPr>
        <w:rPr>
          <w:sz w:val="22"/>
        </w:rPr>
      </w:pPr>
      <w:r>
        <w:rPr>
          <w:sz w:val="22"/>
        </w:rPr>
        <w:t>本品采用型材专用料，玻璃采用</w:t>
      </w:r>
      <w:r>
        <w:rPr>
          <w:sz w:val="22"/>
        </w:rPr>
        <w:t>3ccc</w:t>
      </w:r>
      <w:r>
        <w:rPr>
          <w:sz w:val="22"/>
        </w:rPr>
        <w:t>钢化玻璃，</w:t>
      </w:r>
    </w:p>
    <w:p w:rsidR="00041679" w:rsidRDefault="00D350DA">
      <w:pPr>
        <w:rPr>
          <w:sz w:val="22"/>
        </w:rPr>
      </w:pPr>
      <w:r>
        <w:rPr>
          <w:sz w:val="22"/>
        </w:rPr>
        <w:t>五金配件采用型材对槽五金配件，</w:t>
      </w:r>
    </w:p>
    <w:p w:rsidR="00041679" w:rsidRDefault="00D350DA">
      <w:pPr>
        <w:rPr>
          <w:sz w:val="22"/>
        </w:rPr>
      </w:pPr>
      <w:r>
        <w:rPr>
          <w:sz w:val="22"/>
        </w:rPr>
        <w:t>配件品牌：地黄</w:t>
      </w:r>
      <w:r>
        <w:rPr>
          <w:sz w:val="22"/>
        </w:rPr>
        <w:t xml:space="preserve"> </w:t>
      </w:r>
      <w:r>
        <w:rPr>
          <w:sz w:val="22"/>
        </w:rPr>
        <w:t>皇冠</w:t>
      </w:r>
      <w:r>
        <w:rPr>
          <w:sz w:val="22"/>
        </w:rPr>
        <w:t xml:space="preserve">👑 </w:t>
      </w:r>
      <w:r>
        <w:rPr>
          <w:sz w:val="22"/>
        </w:rPr>
        <w:t>天地轴品牌：</w:t>
      </w:r>
      <w:proofErr w:type="gramStart"/>
      <w:r>
        <w:rPr>
          <w:sz w:val="22"/>
        </w:rPr>
        <w:t>雅力斯</w:t>
      </w:r>
      <w:proofErr w:type="gramEnd"/>
      <w:r>
        <w:rPr>
          <w:sz w:val="22"/>
        </w:rPr>
        <w:t xml:space="preserve"> </w:t>
      </w:r>
    </w:p>
    <w:p w:rsidR="00041679" w:rsidRDefault="00D350DA">
      <w:pPr>
        <w:rPr>
          <w:sz w:val="22"/>
        </w:rPr>
      </w:pPr>
      <w:r>
        <w:rPr>
          <w:sz w:val="22"/>
        </w:rPr>
        <w:t xml:space="preserve">     </w:t>
      </w:r>
      <w:r>
        <w:rPr>
          <w:sz w:val="22"/>
        </w:rPr>
        <w:t>感应门机，</w:t>
      </w:r>
      <w:r>
        <w:rPr>
          <w:sz w:val="22"/>
        </w:rPr>
        <w:t xml:space="preserve">             </w:t>
      </w:r>
      <w:r>
        <w:rPr>
          <w:sz w:val="22"/>
        </w:rPr>
        <w:t>品牌皇冠</w:t>
      </w:r>
      <w:r>
        <w:rPr>
          <w:sz w:val="22"/>
        </w:rPr>
        <w:t>👑</w:t>
      </w:r>
      <w:proofErr w:type="gramStart"/>
      <w:r>
        <w:rPr>
          <w:rFonts w:hint="eastAsia"/>
          <w:sz w:val="22"/>
        </w:rPr>
        <w:t>门机十大</w:t>
      </w:r>
      <w:proofErr w:type="gramEnd"/>
      <w:r>
        <w:rPr>
          <w:rFonts w:hint="eastAsia"/>
          <w:sz w:val="22"/>
        </w:rPr>
        <w:t>品牌之一</w:t>
      </w:r>
    </w:p>
    <w:p w:rsidR="00041679" w:rsidRDefault="00D350DA">
      <w:pPr>
        <w:rPr>
          <w:sz w:val="22"/>
        </w:rPr>
      </w:pPr>
      <w:r>
        <w:rPr>
          <w:rFonts w:hint="eastAsia"/>
          <w:sz w:val="22"/>
        </w:rPr>
        <w:t xml:space="preserve">                                                                                              </w:t>
      </w:r>
    </w:p>
    <w:p w:rsidR="00041679" w:rsidRDefault="00D350DA">
      <w:pPr>
        <w:rPr>
          <w:sz w:val="22"/>
        </w:rPr>
      </w:pPr>
      <w:r>
        <w:rPr>
          <w:rFonts w:hint="eastAsia"/>
          <w:sz w:val="22"/>
        </w:rPr>
        <w:t>感应门的运行状态：</w:t>
      </w:r>
    </w:p>
    <w:p w:rsidR="00041679" w:rsidRDefault="00041679">
      <w:pPr>
        <w:rPr>
          <w:sz w:val="22"/>
        </w:rPr>
      </w:pPr>
    </w:p>
    <w:p w:rsidR="00041679" w:rsidRDefault="00D350DA">
      <w:pPr>
        <w:rPr>
          <w:sz w:val="22"/>
        </w:rPr>
      </w:pPr>
      <w:r>
        <w:rPr>
          <w:sz w:val="22"/>
        </w:rPr>
        <w:t>感应门的微电脑控制模块能记录好之前障碍物的具体位置，在下一次关闭的进行中接近障碍物时会提前进行慢速侦测，确保安全无障碍时再行关闭，可见感应门具有一定的智慧性。</w:t>
      </w:r>
    </w:p>
    <w:p w:rsidR="00041679" w:rsidRDefault="00041679">
      <w:pPr>
        <w:rPr>
          <w:sz w:val="22"/>
        </w:rPr>
      </w:pPr>
    </w:p>
    <w:p w:rsidR="00041679" w:rsidRDefault="00D350DA">
      <w:pPr>
        <w:rPr>
          <w:sz w:val="22"/>
        </w:rPr>
      </w:pPr>
      <w:r>
        <w:rPr>
          <w:rFonts w:hint="eastAsia"/>
          <w:sz w:val="22"/>
        </w:rPr>
        <w:t>感应门的节能性　可以节约空调能源、降低噪音、防风防尘，同时还可实现出入人流量的大小进行门开启适度的调整功能以提高室内空气节率。</w:t>
      </w:r>
    </w:p>
    <w:p w:rsidR="00041679" w:rsidRDefault="00D350DA">
      <w:pPr>
        <w:rPr>
          <w:sz w:val="22"/>
        </w:rPr>
      </w:pPr>
      <w:r>
        <w:rPr>
          <w:sz w:val="22"/>
        </w:rPr>
        <w:t xml:space="preserve">  </w:t>
      </w:r>
      <w:proofErr w:type="gramStart"/>
      <w:r>
        <w:rPr>
          <w:rFonts w:hint="eastAsia"/>
          <w:sz w:val="22"/>
        </w:rPr>
        <w:t>肯德基门</w:t>
      </w:r>
      <w:proofErr w:type="gramEnd"/>
      <w:r>
        <w:rPr>
          <w:rFonts w:hint="eastAsia"/>
          <w:sz w:val="22"/>
        </w:rPr>
        <w:t>的功能，、开启自如、</w:t>
      </w:r>
      <w:proofErr w:type="gramStart"/>
      <w:r>
        <w:rPr>
          <w:rFonts w:hint="eastAsia"/>
          <w:sz w:val="22"/>
        </w:rPr>
        <w:t>保温隔</w:t>
      </w:r>
      <w:proofErr w:type="gramEnd"/>
      <w:r>
        <w:rPr>
          <w:rFonts w:hint="eastAsia"/>
          <w:sz w:val="22"/>
        </w:rPr>
        <w:t>冷热、降噪隔音、耐酸碱、耐腐蚀等化学稳定性。易清洗</w:t>
      </w:r>
      <w:r>
        <w:rPr>
          <w:rFonts w:hint="eastAsia"/>
          <w:sz w:val="22"/>
        </w:rPr>
        <w:t>,</w:t>
      </w:r>
      <w:r>
        <w:rPr>
          <w:rFonts w:hint="eastAsia"/>
          <w:sz w:val="22"/>
        </w:rPr>
        <w:t>不易变色。安装简便快速，</w:t>
      </w:r>
      <w:r>
        <w:rPr>
          <w:rFonts w:hint="eastAsia"/>
          <w:sz w:val="22"/>
        </w:rPr>
        <w:t xml:space="preserve"> </w:t>
      </w:r>
      <w:r>
        <w:rPr>
          <w:rFonts w:hint="eastAsia"/>
          <w:sz w:val="22"/>
        </w:rPr>
        <w:t>使用寿命长，维修方便。已广泛用于超市、商场、连锁酒店、快餐店等区域的保温，防沙、防尘、遮蔽隔离的应用。</w:t>
      </w:r>
    </w:p>
    <w:p w:rsidR="00041679" w:rsidRDefault="00041679">
      <w:pPr>
        <w:rPr>
          <w:sz w:val="22"/>
        </w:rPr>
      </w:pPr>
    </w:p>
    <w:p w:rsidR="00041679" w:rsidRDefault="00D350DA">
      <w:pPr>
        <w:rPr>
          <w:sz w:val="22"/>
        </w:rPr>
      </w:pPr>
      <w:r>
        <w:rPr>
          <w:sz w:val="22"/>
        </w:rPr>
        <w:t>颜色：</w:t>
      </w:r>
      <w:r>
        <w:rPr>
          <w:sz w:val="22"/>
        </w:rPr>
        <w:t xml:space="preserve">  </w:t>
      </w:r>
      <w:r w:rsidR="006D0B66">
        <w:rPr>
          <w:sz w:val="22"/>
        </w:rPr>
        <w:t>氟碳漆烤漆银</w:t>
      </w:r>
      <w:r>
        <w:rPr>
          <w:sz w:val="22"/>
        </w:rPr>
        <w:t>色。</w:t>
      </w:r>
    </w:p>
    <w:p w:rsidR="00041679" w:rsidRDefault="00D350DA">
      <w:pPr>
        <w:rPr>
          <w:sz w:val="22"/>
        </w:rPr>
      </w:pPr>
      <w:r>
        <w:rPr>
          <w:sz w:val="22"/>
        </w:rPr>
        <w:t>型材参数：</w:t>
      </w:r>
    </w:p>
    <w:p w:rsidR="00041679" w:rsidRDefault="00041679">
      <w:pPr>
        <w:rPr>
          <w:sz w:val="22"/>
        </w:rPr>
      </w:pPr>
    </w:p>
    <w:p w:rsidR="00041679" w:rsidRDefault="00D350DA">
      <w:pPr>
        <w:rPr>
          <w:sz w:val="22"/>
        </w:rPr>
      </w:pPr>
      <w:r>
        <w:rPr>
          <w:sz w:val="22"/>
        </w:rPr>
        <w:t>肯德基门框</w:t>
      </w:r>
      <w:r>
        <w:rPr>
          <w:sz w:val="22"/>
        </w:rPr>
        <w:t>100*51</w:t>
      </w:r>
      <w:r>
        <w:rPr>
          <w:sz w:val="22"/>
        </w:rPr>
        <w:t>门扇</w:t>
      </w:r>
      <w:r>
        <w:rPr>
          <w:sz w:val="22"/>
        </w:rPr>
        <w:t>80*44</w:t>
      </w:r>
      <w:r>
        <w:rPr>
          <w:sz w:val="22"/>
        </w:rPr>
        <w:t>上方</w:t>
      </w:r>
      <w:r>
        <w:rPr>
          <w:sz w:val="22"/>
        </w:rPr>
        <w:t>100</w:t>
      </w:r>
      <w:r>
        <w:rPr>
          <w:sz w:val="22"/>
        </w:rPr>
        <w:t>，下方</w:t>
      </w:r>
      <w:r>
        <w:rPr>
          <w:sz w:val="22"/>
        </w:rPr>
        <w:t>180*42</w:t>
      </w:r>
    </w:p>
    <w:p w:rsidR="00041679" w:rsidRDefault="00D350DA">
      <w:pPr>
        <w:rPr>
          <w:sz w:val="22"/>
        </w:rPr>
      </w:pPr>
      <w:r>
        <w:rPr>
          <w:sz w:val="22"/>
        </w:rPr>
        <w:t>感应门</w:t>
      </w:r>
      <w:r>
        <w:rPr>
          <w:sz w:val="22"/>
        </w:rPr>
        <w:t>60*165</w:t>
      </w:r>
      <w:r>
        <w:rPr>
          <w:sz w:val="22"/>
        </w:rPr>
        <w:t>框，大梁</w:t>
      </w:r>
      <w:r>
        <w:rPr>
          <w:sz w:val="22"/>
        </w:rPr>
        <w:t>200*160</w:t>
      </w:r>
      <w:r>
        <w:rPr>
          <w:sz w:val="22"/>
        </w:rPr>
        <w:t>，门扇</w:t>
      </w:r>
      <w:r>
        <w:rPr>
          <w:sz w:val="22"/>
        </w:rPr>
        <w:t>60*44</w:t>
      </w:r>
      <w:r>
        <w:rPr>
          <w:sz w:val="22"/>
        </w:rPr>
        <w:t>，上方</w:t>
      </w:r>
      <w:r>
        <w:rPr>
          <w:sz w:val="22"/>
        </w:rPr>
        <w:t>100*42</w:t>
      </w:r>
      <w:r>
        <w:rPr>
          <w:sz w:val="22"/>
        </w:rPr>
        <w:t>下方</w:t>
      </w:r>
      <w:r>
        <w:rPr>
          <w:sz w:val="22"/>
        </w:rPr>
        <w:t>100*42</w:t>
      </w:r>
    </w:p>
    <w:p w:rsidR="00041679" w:rsidRDefault="00041679">
      <w:pPr>
        <w:rPr>
          <w:sz w:val="22"/>
        </w:rPr>
      </w:pPr>
    </w:p>
    <w:p w:rsidR="00041679" w:rsidRDefault="00D350DA">
      <w:pPr>
        <w:rPr>
          <w:sz w:val="22"/>
        </w:rPr>
      </w:pPr>
      <w:r>
        <w:rPr>
          <w:sz w:val="22"/>
        </w:rPr>
        <w:t>尺寸，感应门尺寸</w:t>
      </w:r>
      <w:r>
        <w:rPr>
          <w:sz w:val="22"/>
        </w:rPr>
        <w:t>8550*2740</w:t>
      </w:r>
      <w:r>
        <w:rPr>
          <w:sz w:val="22"/>
        </w:rPr>
        <w:t>（一左一</w:t>
      </w:r>
      <w:proofErr w:type="gramStart"/>
      <w:r>
        <w:rPr>
          <w:sz w:val="22"/>
        </w:rPr>
        <w:t>右开小门</w:t>
      </w:r>
      <w:proofErr w:type="gramEnd"/>
      <w:r>
        <w:rPr>
          <w:sz w:val="22"/>
        </w:rPr>
        <w:t>）</w:t>
      </w:r>
    </w:p>
    <w:p w:rsidR="00041679" w:rsidRDefault="00D350DA">
      <w:pPr>
        <w:rPr>
          <w:sz w:val="22"/>
        </w:rPr>
      </w:pPr>
      <w:r>
        <w:rPr>
          <w:sz w:val="22"/>
        </w:rPr>
        <w:t xml:space="preserve">      </w:t>
      </w:r>
      <w:r>
        <w:rPr>
          <w:sz w:val="22"/>
        </w:rPr>
        <w:t>型材门尺寸，</w:t>
      </w:r>
      <w:r>
        <w:rPr>
          <w:sz w:val="22"/>
        </w:rPr>
        <w:t>2040*3000</w:t>
      </w:r>
    </w:p>
    <w:p w:rsidR="00041679" w:rsidRDefault="00041679">
      <w:pPr>
        <w:rPr>
          <w:sz w:val="22"/>
        </w:rPr>
      </w:pPr>
    </w:p>
    <w:p w:rsidR="00041679" w:rsidRDefault="00041679">
      <w:pPr>
        <w:rPr>
          <w:sz w:val="22"/>
        </w:rPr>
      </w:pPr>
    </w:p>
    <w:p w:rsidR="00041679" w:rsidRDefault="00041679">
      <w:pPr>
        <w:rPr>
          <w:sz w:val="22"/>
        </w:rPr>
      </w:pPr>
    </w:p>
    <w:p w:rsidR="00041679" w:rsidRPr="002905A1" w:rsidRDefault="00041679">
      <w:pPr>
        <w:rPr>
          <w:sz w:val="22"/>
        </w:rPr>
      </w:pPr>
    </w:p>
    <w:p w:rsidR="00041679" w:rsidRDefault="00041679">
      <w:pPr>
        <w:rPr>
          <w:sz w:val="22"/>
        </w:rPr>
      </w:pPr>
    </w:p>
    <w:p w:rsidR="00041679" w:rsidRDefault="00D350DA">
      <w:pPr>
        <w:rPr>
          <w:sz w:val="22"/>
        </w:rPr>
      </w:pPr>
      <w:r>
        <w:rPr>
          <w:sz w:val="22"/>
        </w:rPr>
        <w:t xml:space="preserve">         </w:t>
      </w:r>
    </w:p>
    <w:p w:rsidR="00041679" w:rsidRDefault="00041679">
      <w:pPr>
        <w:rPr>
          <w:sz w:val="22"/>
        </w:rPr>
      </w:pPr>
    </w:p>
    <w:p w:rsidR="00041679" w:rsidRDefault="00D350DA" w:rsidP="002905A1">
      <w:pPr>
        <w:rPr>
          <w:sz w:val="22"/>
        </w:rPr>
      </w:pPr>
      <w:r>
        <w:rPr>
          <w:sz w:val="22"/>
        </w:rPr>
        <w:t xml:space="preserve">             </w:t>
      </w:r>
      <w:bookmarkStart w:id="0" w:name="_GoBack"/>
      <w:bookmarkEnd w:id="0"/>
    </w:p>
    <w:p w:rsidR="00041679" w:rsidRDefault="00041679">
      <w:pPr>
        <w:rPr>
          <w:sz w:val="22"/>
        </w:rPr>
      </w:pPr>
    </w:p>
    <w:p w:rsidR="00041679" w:rsidRDefault="00041679">
      <w:pPr>
        <w:rPr>
          <w:sz w:val="22"/>
        </w:rPr>
      </w:pPr>
    </w:p>
    <w:p w:rsidR="00041679" w:rsidRDefault="00041679">
      <w:pPr>
        <w:rPr>
          <w:sz w:val="22"/>
        </w:rPr>
      </w:pPr>
    </w:p>
    <w:p w:rsidR="00041679" w:rsidRDefault="00041679">
      <w:pPr>
        <w:rPr>
          <w:sz w:val="22"/>
        </w:rPr>
      </w:pPr>
    </w:p>
    <w:sectPr w:rsidR="000416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D63" w:rsidRDefault="00540D63" w:rsidP="006D0B66">
      <w:r>
        <w:separator/>
      </w:r>
    </w:p>
  </w:endnote>
  <w:endnote w:type="continuationSeparator" w:id="0">
    <w:p w:rsidR="00540D63" w:rsidRDefault="00540D63" w:rsidP="006D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D63" w:rsidRDefault="00540D63" w:rsidP="006D0B66">
      <w:r>
        <w:separator/>
      </w:r>
    </w:p>
  </w:footnote>
  <w:footnote w:type="continuationSeparator" w:id="0">
    <w:p w:rsidR="00540D63" w:rsidRDefault="00540D63" w:rsidP="006D0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679"/>
    <w:rsid w:val="D9D795E9"/>
    <w:rsid w:val="DEFB4E9A"/>
    <w:rsid w:val="F3FFDE90"/>
    <w:rsid w:val="00041679"/>
    <w:rsid w:val="002905A1"/>
    <w:rsid w:val="00540D63"/>
    <w:rsid w:val="006D0B66"/>
    <w:rsid w:val="00D350DA"/>
    <w:rsid w:val="3EFF91F6"/>
    <w:rsid w:val="3F760DD6"/>
    <w:rsid w:val="4DAB7C1C"/>
    <w:rsid w:val="4FB33324"/>
    <w:rsid w:val="53FF3907"/>
    <w:rsid w:val="5C7FA615"/>
    <w:rsid w:val="5E5F83F2"/>
    <w:rsid w:val="5FEF5984"/>
    <w:rsid w:val="67EAC032"/>
    <w:rsid w:val="7F25528D"/>
    <w:rsid w:val="B7F7DDC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D0B66"/>
    <w:rPr>
      <w:sz w:val="18"/>
      <w:szCs w:val="18"/>
    </w:rPr>
  </w:style>
  <w:style w:type="character" w:customStyle="1" w:styleId="Char">
    <w:name w:val="批注框文本 Char"/>
    <w:basedOn w:val="a0"/>
    <w:link w:val="a3"/>
    <w:rsid w:val="006D0B66"/>
    <w:rPr>
      <w:kern w:val="2"/>
      <w:sz w:val="18"/>
      <w:szCs w:val="18"/>
    </w:rPr>
  </w:style>
  <w:style w:type="paragraph" w:styleId="a4">
    <w:name w:val="header"/>
    <w:basedOn w:val="a"/>
    <w:link w:val="Char0"/>
    <w:rsid w:val="006D0B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D0B66"/>
    <w:rPr>
      <w:kern w:val="2"/>
      <w:sz w:val="18"/>
      <w:szCs w:val="18"/>
    </w:rPr>
  </w:style>
  <w:style w:type="paragraph" w:styleId="a5">
    <w:name w:val="footer"/>
    <w:basedOn w:val="a"/>
    <w:link w:val="Char1"/>
    <w:rsid w:val="006D0B66"/>
    <w:pPr>
      <w:tabs>
        <w:tab w:val="center" w:pos="4153"/>
        <w:tab w:val="right" w:pos="8306"/>
      </w:tabs>
      <w:snapToGrid w:val="0"/>
      <w:jc w:val="left"/>
    </w:pPr>
    <w:rPr>
      <w:sz w:val="18"/>
      <w:szCs w:val="18"/>
    </w:rPr>
  </w:style>
  <w:style w:type="character" w:customStyle="1" w:styleId="Char1">
    <w:name w:val="页脚 Char"/>
    <w:basedOn w:val="a0"/>
    <w:link w:val="a5"/>
    <w:rsid w:val="006D0B6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D0B66"/>
    <w:rPr>
      <w:sz w:val="18"/>
      <w:szCs w:val="18"/>
    </w:rPr>
  </w:style>
  <w:style w:type="character" w:customStyle="1" w:styleId="Char">
    <w:name w:val="批注框文本 Char"/>
    <w:basedOn w:val="a0"/>
    <w:link w:val="a3"/>
    <w:rsid w:val="006D0B66"/>
    <w:rPr>
      <w:kern w:val="2"/>
      <w:sz w:val="18"/>
      <w:szCs w:val="18"/>
    </w:rPr>
  </w:style>
  <w:style w:type="paragraph" w:styleId="a4">
    <w:name w:val="header"/>
    <w:basedOn w:val="a"/>
    <w:link w:val="Char0"/>
    <w:rsid w:val="006D0B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D0B66"/>
    <w:rPr>
      <w:kern w:val="2"/>
      <w:sz w:val="18"/>
      <w:szCs w:val="18"/>
    </w:rPr>
  </w:style>
  <w:style w:type="paragraph" w:styleId="a5">
    <w:name w:val="footer"/>
    <w:basedOn w:val="a"/>
    <w:link w:val="Char1"/>
    <w:rsid w:val="006D0B66"/>
    <w:pPr>
      <w:tabs>
        <w:tab w:val="center" w:pos="4153"/>
        <w:tab w:val="right" w:pos="8306"/>
      </w:tabs>
      <w:snapToGrid w:val="0"/>
      <w:jc w:val="left"/>
    </w:pPr>
    <w:rPr>
      <w:sz w:val="18"/>
      <w:szCs w:val="18"/>
    </w:rPr>
  </w:style>
  <w:style w:type="character" w:customStyle="1" w:styleId="Char1">
    <w:name w:val="页脚 Char"/>
    <w:basedOn w:val="a0"/>
    <w:link w:val="a5"/>
    <w:rsid w:val="006D0B6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313</Words>
  <Characters>352</Characters>
  <Application>Microsoft Office Word</Application>
  <DocSecurity>0</DocSecurity>
  <Lines>23</Lines>
  <Paragraphs>24</Paragraphs>
  <ScaleCrop>false</ScaleCrop>
  <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PECT30</dc:creator>
  <cp:lastModifiedBy>张刚</cp:lastModifiedBy>
  <cp:revision>3</cp:revision>
  <dcterms:created xsi:type="dcterms:W3CDTF">2022-04-09T14:34:00Z</dcterms:created>
  <dcterms:modified xsi:type="dcterms:W3CDTF">2022-06-27T03:44:00Z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016a977a520b4fd5a30a1d2b9ea3741f</vt:lpwstr>
  </property>
  <property fmtid="{D5CDD505-2E9C-101B-9397-08002B2CF9AE}" pid="3" name="KSOProductBuildVer">
    <vt:lpwstr>2052-0.0.0.0</vt:lpwstr>
  </property>
</Properties>
</file>