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B1" w:rsidRDefault="0073416A">
      <w:pPr>
        <w:jc w:val="center"/>
        <w:rPr>
          <w:rFonts w:ascii="宋体" w:eastAsia="宋体" w:hAnsi="宋体" w:cs="宋体"/>
          <w:b/>
          <w:bCs/>
          <w:sz w:val="44"/>
          <w:szCs w:val="44"/>
        </w:rPr>
      </w:pPr>
      <w:r>
        <w:rPr>
          <w:rFonts w:hint="eastAsia"/>
          <w:b/>
          <w:bCs/>
          <w:sz w:val="44"/>
          <w:szCs w:val="44"/>
        </w:rPr>
        <w:t>办公楼</w:t>
      </w:r>
      <w:r>
        <w:rPr>
          <w:rFonts w:eastAsia="宋体" w:hint="eastAsia"/>
          <w:b/>
          <w:bCs/>
          <w:sz w:val="44"/>
          <w:szCs w:val="44"/>
        </w:rPr>
        <w:t>、宿舍楼消防通道整改</w:t>
      </w:r>
      <w:r>
        <w:rPr>
          <w:rFonts w:ascii="宋体" w:hAnsi="宋体" w:cs="宋体" w:hint="eastAsia"/>
          <w:b/>
          <w:bCs/>
          <w:sz w:val="44"/>
          <w:szCs w:val="44"/>
        </w:rPr>
        <w:t>方案</w:t>
      </w:r>
    </w:p>
    <w:p w:rsidR="006245B1" w:rsidRDefault="0073416A">
      <w:pPr>
        <w:rPr>
          <w:rFonts w:ascii="宋体" w:eastAsia="宋体" w:hAnsi="宋体" w:cs="宋体"/>
          <w:sz w:val="28"/>
          <w:szCs w:val="28"/>
        </w:rPr>
      </w:pPr>
      <w:r>
        <w:rPr>
          <w:rFonts w:ascii="宋体" w:eastAsia="宋体" w:hAnsi="宋体" w:cs="宋体" w:hint="eastAsia"/>
          <w:b/>
          <w:bCs/>
          <w:sz w:val="28"/>
          <w:szCs w:val="28"/>
        </w:rPr>
        <w:t>一、维修、施工、服务名称：</w:t>
      </w:r>
      <w:r>
        <w:rPr>
          <w:rFonts w:hint="eastAsia"/>
          <w:b/>
          <w:bCs/>
          <w:sz w:val="28"/>
          <w:szCs w:val="28"/>
        </w:rPr>
        <w:t>办公楼</w:t>
      </w:r>
      <w:r>
        <w:rPr>
          <w:rFonts w:eastAsia="宋体" w:hint="eastAsia"/>
          <w:b/>
          <w:bCs/>
          <w:sz w:val="28"/>
          <w:szCs w:val="28"/>
        </w:rPr>
        <w:t>、宿舍楼消防通道整改</w:t>
      </w:r>
      <w:r>
        <w:rPr>
          <w:rFonts w:ascii="宋体" w:eastAsia="宋体" w:hAnsi="宋体" w:cs="宋体" w:hint="eastAsia"/>
          <w:sz w:val="28"/>
          <w:szCs w:val="28"/>
        </w:rPr>
        <w:t>；</w:t>
      </w:r>
    </w:p>
    <w:p w:rsidR="006245B1" w:rsidRDefault="0073416A">
      <w:pPr>
        <w:rPr>
          <w:rFonts w:ascii="宋体" w:eastAsia="宋体" w:hAnsi="宋体" w:cs="宋体"/>
          <w:sz w:val="28"/>
          <w:szCs w:val="28"/>
        </w:rPr>
      </w:pPr>
      <w:r>
        <w:rPr>
          <w:rFonts w:ascii="宋体" w:eastAsia="宋体" w:hAnsi="宋体" w:cs="宋体" w:hint="eastAsia"/>
          <w:b/>
          <w:bCs/>
          <w:sz w:val="28"/>
          <w:szCs w:val="28"/>
        </w:rPr>
        <w:t>二、工期要求：</w:t>
      </w:r>
      <w:r>
        <w:rPr>
          <w:rFonts w:ascii="宋体" w:eastAsia="宋体" w:hAnsi="宋体" w:cs="宋体" w:hint="eastAsia"/>
          <w:sz w:val="28"/>
          <w:szCs w:val="28"/>
        </w:rPr>
        <w:t>根据</w:t>
      </w:r>
      <w:r>
        <w:rPr>
          <w:rFonts w:hint="eastAsia"/>
          <w:sz w:val="28"/>
          <w:szCs w:val="28"/>
        </w:rPr>
        <w:t>办公楼</w:t>
      </w:r>
      <w:r>
        <w:rPr>
          <w:rFonts w:eastAsia="宋体" w:hint="eastAsia"/>
          <w:sz w:val="28"/>
          <w:szCs w:val="28"/>
        </w:rPr>
        <w:t>、宿舍楼消防通道整改</w:t>
      </w:r>
      <w:r>
        <w:rPr>
          <w:rFonts w:ascii="宋体" w:eastAsia="宋体" w:hAnsi="宋体" w:cs="宋体" w:hint="eastAsia"/>
          <w:sz w:val="28"/>
          <w:szCs w:val="28"/>
        </w:rPr>
        <w:t xml:space="preserve">情况，满足甲方要求，保质保量7天内完成。 </w:t>
      </w:r>
    </w:p>
    <w:p w:rsidR="006245B1" w:rsidRDefault="0073416A">
      <w:pPr>
        <w:rPr>
          <w:rFonts w:ascii="宋体" w:eastAsia="宋体" w:hAnsi="宋体" w:cs="宋体"/>
          <w:sz w:val="28"/>
          <w:szCs w:val="28"/>
        </w:rPr>
      </w:pPr>
      <w:r>
        <w:rPr>
          <w:rFonts w:ascii="宋体" w:eastAsia="宋体" w:hAnsi="宋体" w:cs="宋体" w:hint="eastAsia"/>
          <w:b/>
          <w:bCs/>
          <w:sz w:val="28"/>
          <w:szCs w:val="28"/>
        </w:rPr>
        <w:t>三、针对此外委施工供应商需要提供的资质：</w:t>
      </w:r>
      <w:r>
        <w:rPr>
          <w:rFonts w:ascii="宋体" w:eastAsia="宋体" w:hAnsi="宋体" w:cs="宋体" w:hint="eastAsia"/>
          <w:sz w:val="28"/>
          <w:szCs w:val="28"/>
        </w:rPr>
        <w:t>外委施工供应商营业执照中必须包含维修、安装。</w:t>
      </w:r>
    </w:p>
    <w:p w:rsidR="006245B1" w:rsidRDefault="0073416A">
      <w:pPr>
        <w:rPr>
          <w:rFonts w:ascii="宋体" w:eastAsia="宋体" w:hAnsi="宋体" w:cs="宋体"/>
          <w:sz w:val="28"/>
          <w:szCs w:val="28"/>
        </w:rPr>
      </w:pPr>
      <w:r>
        <w:rPr>
          <w:rFonts w:ascii="宋体" w:eastAsia="宋体" w:hAnsi="宋体" w:cs="宋体" w:hint="eastAsia"/>
          <w:b/>
          <w:bCs/>
          <w:sz w:val="28"/>
          <w:szCs w:val="28"/>
        </w:rPr>
        <w:t>四、承包方式：</w:t>
      </w:r>
      <w:r>
        <w:rPr>
          <w:rFonts w:ascii="宋体" w:eastAsia="宋体" w:hAnsi="宋体" w:cs="宋体" w:hint="eastAsia"/>
          <w:sz w:val="28"/>
          <w:szCs w:val="28"/>
        </w:rPr>
        <w:t>包工包料</w:t>
      </w:r>
      <w:r>
        <w:rPr>
          <w:rFonts w:ascii="宋体" w:hAnsi="宋体" w:cs="宋体" w:hint="eastAsia"/>
          <w:sz w:val="28"/>
          <w:szCs w:val="28"/>
        </w:rPr>
        <w:t>。</w:t>
      </w:r>
    </w:p>
    <w:p w:rsidR="006245B1" w:rsidRDefault="0073416A">
      <w:pPr>
        <w:rPr>
          <w:rFonts w:ascii="宋体" w:eastAsia="宋体" w:hAnsi="宋体" w:cs="宋体"/>
          <w:b/>
          <w:bCs/>
          <w:sz w:val="28"/>
          <w:szCs w:val="28"/>
        </w:rPr>
      </w:pPr>
      <w:r>
        <w:rPr>
          <w:rFonts w:ascii="宋体" w:eastAsia="宋体" w:hAnsi="宋体" w:cs="宋体" w:hint="eastAsia"/>
          <w:b/>
          <w:bCs/>
          <w:sz w:val="28"/>
          <w:szCs w:val="28"/>
        </w:rPr>
        <w:t>五、是否需勘踏现场</w:t>
      </w:r>
      <w:r>
        <w:rPr>
          <w:rFonts w:ascii="宋体" w:hAnsi="宋体" w:cs="宋体" w:hint="eastAsia"/>
          <w:b/>
          <w:bCs/>
          <w:sz w:val="28"/>
          <w:szCs w:val="28"/>
        </w:rPr>
        <w:t>：</w:t>
      </w:r>
      <w:r>
        <w:rPr>
          <w:rFonts w:ascii="宋体" w:eastAsia="宋体" w:hAnsi="宋体" w:cs="宋体" w:hint="eastAsia"/>
          <w:b/>
          <w:bCs/>
          <w:sz w:val="28"/>
          <w:szCs w:val="28"/>
        </w:rPr>
        <w:t>需勘踏联系电话：3863328</w:t>
      </w:r>
    </w:p>
    <w:p w:rsidR="006245B1" w:rsidRDefault="0073416A">
      <w:pPr>
        <w:rPr>
          <w:rFonts w:ascii="宋体" w:hAnsi="宋体" w:cs="宋体"/>
          <w:b/>
          <w:bCs/>
          <w:sz w:val="28"/>
          <w:szCs w:val="28"/>
        </w:rPr>
      </w:pPr>
      <w:r>
        <w:rPr>
          <w:rFonts w:ascii="宋体" w:hAnsi="宋体" w:cs="宋体" w:hint="eastAsia"/>
          <w:b/>
          <w:bCs/>
          <w:sz w:val="28"/>
          <w:szCs w:val="28"/>
        </w:rPr>
        <w:t>六、施工内容</w:t>
      </w:r>
    </w:p>
    <w:p w:rsidR="006245B1" w:rsidRDefault="0073416A" w:rsidP="007F4669">
      <w:pPr>
        <w:ind w:firstLineChars="700" w:firstLine="1968"/>
        <w:rPr>
          <w:b/>
          <w:bCs/>
          <w:sz w:val="28"/>
          <w:szCs w:val="28"/>
        </w:rPr>
      </w:pPr>
      <w:r>
        <w:rPr>
          <w:rFonts w:hint="eastAsia"/>
          <w:b/>
          <w:bCs/>
          <w:sz w:val="28"/>
          <w:szCs w:val="36"/>
        </w:rPr>
        <w:t>办公楼</w:t>
      </w:r>
      <w:r>
        <w:rPr>
          <w:rFonts w:eastAsiaTheme="minorEastAsia" w:hint="eastAsia"/>
          <w:b/>
          <w:bCs/>
          <w:sz w:val="28"/>
          <w:szCs w:val="36"/>
        </w:rPr>
        <w:t>、宿舍楼消防通道</w:t>
      </w:r>
      <w:r>
        <w:rPr>
          <w:rFonts w:hint="eastAsia"/>
          <w:b/>
          <w:bCs/>
          <w:sz w:val="28"/>
          <w:szCs w:val="36"/>
        </w:rPr>
        <w:t>改造</w:t>
      </w:r>
    </w:p>
    <w:tbl>
      <w:tblPr>
        <w:tblW w:w="9344" w:type="dxa"/>
        <w:tblInd w:w="96" w:type="dxa"/>
        <w:tblLayout w:type="fixed"/>
        <w:tblLook w:val="04A0"/>
      </w:tblPr>
      <w:tblGrid>
        <w:gridCol w:w="1039"/>
        <w:gridCol w:w="1190"/>
        <w:gridCol w:w="1387"/>
        <w:gridCol w:w="1332"/>
        <w:gridCol w:w="491"/>
        <w:gridCol w:w="641"/>
        <w:gridCol w:w="531"/>
        <w:gridCol w:w="819"/>
        <w:gridCol w:w="531"/>
        <w:gridCol w:w="1383"/>
      </w:tblGrid>
      <w:tr w:rsidR="006245B1">
        <w:trPr>
          <w:trHeight w:val="880"/>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分项内容</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技术要求、规范、说明</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方案内容</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地点</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数量</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单位</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单价上限元</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合计</w:t>
            </w:r>
          </w:p>
          <w:p w:rsidR="006245B1" w:rsidRDefault="0073416A">
            <w:pPr>
              <w:widowControl/>
              <w:snapToGrid w:val="0"/>
              <w:spacing w:line="280" w:lineRule="exact"/>
              <w:jc w:val="center"/>
              <w:textAlignment w:val="center"/>
              <w:rPr>
                <w:rFonts w:ascii="宋体" w:eastAsia="宋体" w:hAnsi="宋体" w:cs="宋体"/>
                <w:b/>
                <w:bCs/>
                <w:color w:val="000000"/>
                <w:kern w:val="0"/>
                <w:sz w:val="18"/>
                <w:szCs w:val="18"/>
              </w:rPr>
            </w:pPr>
            <w:r>
              <w:rPr>
                <w:rFonts w:ascii="宋体" w:eastAsia="宋体" w:hAnsi="宋体" w:cs="宋体" w:hint="eastAsia"/>
                <w:b/>
                <w:bCs/>
                <w:color w:val="000000"/>
                <w:kern w:val="0"/>
                <w:sz w:val="18"/>
                <w:szCs w:val="18"/>
              </w:rPr>
              <w:t>（元）</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质保期</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b/>
                <w:bCs/>
                <w:color w:val="000000"/>
                <w:sz w:val="18"/>
                <w:szCs w:val="18"/>
              </w:rPr>
            </w:pPr>
            <w:r>
              <w:rPr>
                <w:rFonts w:ascii="宋体" w:eastAsia="宋体" w:hAnsi="宋体" w:cs="宋体" w:hint="eastAsia"/>
                <w:b/>
                <w:bCs/>
                <w:color w:val="000000"/>
                <w:kern w:val="0"/>
                <w:sz w:val="18"/>
                <w:szCs w:val="18"/>
              </w:rPr>
              <w:t>质量、验收标准</w:t>
            </w:r>
          </w:p>
        </w:tc>
      </w:tr>
      <w:tr w:rsidR="006245B1">
        <w:trPr>
          <w:trHeight w:val="1710"/>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办公楼北侧现有外墙开门洞，拆除墙砖。</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按行业要求施工</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办公楼北侧现有外墙开门洞，拆除墙砖</w:t>
            </w:r>
            <w:r w:rsidR="007F4669">
              <w:rPr>
                <w:rFonts w:ascii="宋体" w:eastAsia="宋体" w:hAnsi="宋体" w:cs="宋体" w:hint="eastAsia"/>
                <w:color w:val="000000"/>
                <w:kern w:val="0"/>
                <w:sz w:val="18"/>
                <w:szCs w:val="18"/>
              </w:rPr>
              <w:t>1.5m*2.2m</w:t>
            </w:r>
            <w:r>
              <w:rPr>
                <w:rFonts w:ascii="宋体" w:eastAsia="宋体" w:hAnsi="宋体" w:cs="宋体" w:hint="eastAsia"/>
                <w:color w:val="000000"/>
                <w:kern w:val="0"/>
                <w:sz w:val="18"/>
                <w:szCs w:val="18"/>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1473" w:type="dxa"/>
              <w:tblLayout w:type="fixed"/>
              <w:tblLook w:val="04A0"/>
            </w:tblPr>
            <w:tblGrid>
              <w:gridCol w:w="1473"/>
            </w:tblGrid>
            <w:tr w:rsidR="006245B1">
              <w:trPr>
                <w:trHeight w:val="680"/>
              </w:trPr>
              <w:tc>
                <w:tcPr>
                  <w:tcW w:w="14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 xml:space="preserve">办公楼 </w:t>
                  </w:r>
                </w:p>
              </w:tc>
            </w:tr>
            <w:tr w:rsidR="006245B1">
              <w:trPr>
                <w:trHeight w:val="480"/>
              </w:trPr>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jc w:val="center"/>
                    <w:rPr>
                      <w:rFonts w:ascii="宋体" w:eastAsia="宋体" w:hAnsi="宋体" w:cs="宋体"/>
                      <w:color w:val="000000"/>
                      <w:sz w:val="22"/>
                      <w:szCs w:val="22"/>
                    </w:rPr>
                  </w:pPr>
                </w:p>
              </w:tc>
            </w:tr>
            <w:tr w:rsidR="006245B1">
              <w:trPr>
                <w:trHeight w:val="480"/>
              </w:trPr>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jc w:val="center"/>
                    <w:rPr>
                      <w:rFonts w:ascii="宋体" w:eastAsia="宋体" w:hAnsi="宋体" w:cs="宋体"/>
                      <w:color w:val="000000"/>
                      <w:sz w:val="22"/>
                      <w:szCs w:val="22"/>
                    </w:rPr>
                  </w:pPr>
                </w:p>
              </w:tc>
            </w:tr>
            <w:tr w:rsidR="006245B1">
              <w:trPr>
                <w:trHeight w:val="480"/>
              </w:trPr>
              <w:tc>
                <w:tcPr>
                  <w:tcW w:w="14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jc w:val="center"/>
                    <w:rPr>
                      <w:rFonts w:ascii="宋体" w:eastAsia="宋体" w:hAnsi="宋体" w:cs="宋体"/>
                      <w:color w:val="000000"/>
                      <w:sz w:val="22"/>
                      <w:szCs w:val="22"/>
                    </w:rPr>
                  </w:pPr>
                </w:p>
              </w:tc>
            </w:tr>
          </w:tbl>
          <w:p w:rsidR="006245B1" w:rsidRDefault="006245B1">
            <w:pPr>
              <w:widowControl/>
              <w:snapToGrid w:val="0"/>
              <w:spacing w:line="280" w:lineRule="exact"/>
              <w:jc w:val="center"/>
              <w:textAlignment w:val="center"/>
              <w:rPr>
                <w:rFonts w:ascii="宋体" w:eastAsia="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平方米</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800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满足甲方要求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防盗门安装</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加厚防盗门</w:t>
            </w:r>
            <w:r w:rsidR="007F4669">
              <w:rPr>
                <w:rFonts w:ascii="宋体" w:eastAsia="宋体" w:hAnsi="宋体" w:cs="宋体" w:hint="eastAsia"/>
                <w:color w:val="000000"/>
                <w:kern w:val="0"/>
                <w:sz w:val="18"/>
                <w:szCs w:val="18"/>
              </w:rPr>
              <w:t>1.4m*2.2m</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购置安装防盗门</w:t>
            </w:r>
            <w:r w:rsidR="00364057">
              <w:rPr>
                <w:rFonts w:ascii="宋体" w:eastAsia="宋体" w:hAnsi="宋体" w:cs="宋体" w:hint="eastAsia"/>
                <w:color w:val="000000"/>
                <w:kern w:val="0"/>
                <w:sz w:val="18"/>
                <w:szCs w:val="18"/>
              </w:rPr>
              <w:t>1.4m*2.2m</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kern w:val="0"/>
                <w:sz w:val="22"/>
                <w:szCs w:val="22"/>
              </w:rPr>
              <w:t>办公楼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个</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5700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5700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符合国标</w:t>
            </w:r>
          </w:p>
        </w:tc>
      </w:tr>
      <w:tr w:rsidR="006245B1">
        <w:trPr>
          <w:trHeight w:val="863"/>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包门套粉刷</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整体美观效果</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22"/>
                <w:szCs w:val="22"/>
              </w:rPr>
              <w:t>包</w:t>
            </w:r>
            <w:r w:rsidR="007F4669">
              <w:rPr>
                <w:rFonts w:ascii="宋体" w:eastAsia="宋体" w:hAnsi="宋体" w:cs="宋体" w:hint="eastAsia"/>
                <w:color w:val="000000"/>
                <w:kern w:val="0"/>
                <w:sz w:val="22"/>
                <w:szCs w:val="22"/>
              </w:rPr>
              <w:t>内墙1个</w:t>
            </w:r>
            <w:r>
              <w:rPr>
                <w:rFonts w:ascii="宋体" w:eastAsia="宋体" w:hAnsi="宋体" w:cs="宋体" w:hint="eastAsia"/>
                <w:color w:val="000000"/>
                <w:kern w:val="0"/>
                <w:sz w:val="22"/>
                <w:szCs w:val="22"/>
              </w:rPr>
              <w:t>门套粉刷</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kern w:val="0"/>
                <w:sz w:val="22"/>
                <w:szCs w:val="22"/>
              </w:rPr>
              <w:t>办公楼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1500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1500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满足甲方要求</w:t>
            </w:r>
          </w:p>
        </w:tc>
      </w:tr>
      <w:tr w:rsidR="006245B1">
        <w:trPr>
          <w:trHeight w:val="863"/>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应急灯及安全指示</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整体美观效果</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F4669">
            <w:pPr>
              <w:widowControl/>
              <w:snapToGrid w:val="0"/>
              <w:spacing w:line="28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1个</w:t>
            </w:r>
            <w:r w:rsidR="0073416A">
              <w:rPr>
                <w:rFonts w:ascii="宋体" w:eastAsia="宋体" w:hAnsi="宋体" w:cs="宋体" w:hint="eastAsia"/>
                <w:color w:val="000000"/>
                <w:kern w:val="0"/>
                <w:sz w:val="22"/>
                <w:szCs w:val="22"/>
              </w:rPr>
              <w:t>应急灯安装在防盗门顶部</w:t>
            </w:r>
            <w:r>
              <w:rPr>
                <w:rFonts w:ascii="宋体" w:eastAsia="宋体" w:hAnsi="宋体" w:cs="宋体" w:hint="eastAsia"/>
                <w:color w:val="000000"/>
                <w:kern w:val="0"/>
                <w:sz w:val="22"/>
                <w:szCs w:val="22"/>
              </w:rPr>
              <w:t>2个安全指示灯安装在北墙</w:t>
            </w:r>
            <w:r w:rsidR="00D15BC9">
              <w:rPr>
                <w:rFonts w:ascii="宋体" w:eastAsia="宋体" w:hAnsi="宋体" w:cs="宋体" w:hint="eastAsia"/>
                <w:color w:val="000000"/>
                <w:kern w:val="0"/>
                <w:sz w:val="22"/>
                <w:szCs w:val="22"/>
              </w:rPr>
              <w:t>离地面60cm处。</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办公楼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750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符合安全消防要求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垃圾清运</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清理干净</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将拆除垃圾清理干净</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kern w:val="0"/>
                <w:sz w:val="22"/>
                <w:szCs w:val="22"/>
              </w:rPr>
              <w:t>办公楼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 2</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平米</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满足甲方要求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宿舍楼东南侧现有外墙开门洞，拆除墙砖。</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按行业要求施工</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rsidP="00976B35">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宿舍楼东南侧现有外墙开门洞，拆除墙砖</w:t>
            </w:r>
            <w:r w:rsidR="00976B35">
              <w:rPr>
                <w:rFonts w:ascii="宋体" w:eastAsia="宋体" w:hAnsi="宋体" w:cs="宋体" w:hint="eastAsia"/>
                <w:color w:val="000000"/>
                <w:kern w:val="0"/>
                <w:sz w:val="18"/>
                <w:szCs w:val="18"/>
              </w:rPr>
              <w:t>1.5m*2.2m</w:t>
            </w:r>
            <w:r>
              <w:rPr>
                <w:rFonts w:ascii="宋体" w:eastAsia="宋体" w:hAnsi="宋体" w:cs="宋体" w:hint="eastAsia"/>
                <w:color w:val="000000"/>
                <w:kern w:val="0"/>
                <w:sz w:val="18"/>
                <w:szCs w:val="18"/>
              </w:rPr>
              <w:t>。</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宿舍楼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8</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平米</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800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满足甲方要求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不锈钢玻璃门安装</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保证玻璃门的质量及整</w:t>
            </w:r>
            <w:r>
              <w:rPr>
                <w:rFonts w:ascii="宋体" w:eastAsia="宋体" w:hAnsi="宋体" w:cs="宋体" w:hint="eastAsia"/>
                <w:color w:val="000000"/>
                <w:kern w:val="0"/>
                <w:sz w:val="18"/>
                <w:szCs w:val="18"/>
              </w:rPr>
              <w:lastRenderedPageBreak/>
              <w:t>体美观效果</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F167C7">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0.7m*2.2m2个</w:t>
            </w:r>
            <w:r w:rsidR="0073416A">
              <w:rPr>
                <w:rFonts w:ascii="宋体" w:eastAsia="宋体" w:hAnsi="宋体" w:cs="宋体" w:hint="eastAsia"/>
                <w:color w:val="000000"/>
                <w:kern w:val="0"/>
                <w:sz w:val="18"/>
                <w:szCs w:val="18"/>
              </w:rPr>
              <w:t>不锈钢玻璃门</w:t>
            </w:r>
            <w:r w:rsidR="0073416A">
              <w:rPr>
                <w:rFonts w:ascii="宋体" w:eastAsia="宋体" w:hAnsi="宋体" w:cs="宋体" w:hint="eastAsia"/>
                <w:color w:val="000000"/>
                <w:kern w:val="0"/>
                <w:sz w:val="18"/>
                <w:szCs w:val="18"/>
              </w:rPr>
              <w:lastRenderedPageBreak/>
              <w:t>安装</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lastRenderedPageBreak/>
              <w:t>宿舍楼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个</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3500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7000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门符合国标、满足甲方要求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hint="eastAsia"/>
              </w:rPr>
              <w:lastRenderedPageBreak/>
              <w:t>抹灰，粉刷</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保证使用周期及整体美观效果</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hint="eastAsia"/>
              </w:rPr>
              <w:t>抹灰，粉刷</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宿舍楼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1200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满足甲方要求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jc w:val="left"/>
              <w:textAlignment w:val="center"/>
              <w:rPr>
                <w:rFonts w:ascii="宋体" w:eastAsia="宋体" w:hAnsi="宋体" w:cs="宋体"/>
                <w:color w:val="000000"/>
                <w:kern w:val="0"/>
                <w:sz w:val="22"/>
                <w:szCs w:val="22"/>
              </w:rPr>
            </w:pPr>
            <w:bookmarkStart w:id="0" w:name="_GoBack" w:colFirst="0" w:colLast="9"/>
            <w:r>
              <w:rPr>
                <w:rFonts w:ascii="宋体" w:eastAsia="宋体" w:hAnsi="宋体" w:cs="宋体" w:hint="eastAsia"/>
                <w:color w:val="000000"/>
                <w:kern w:val="0"/>
                <w:sz w:val="22"/>
                <w:szCs w:val="22"/>
              </w:rPr>
              <w:t>应急灯及安全指示</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整体美观效果</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976B35">
            <w:pPr>
              <w:widowControl/>
              <w:snapToGrid w:val="0"/>
              <w:spacing w:line="28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1个</w:t>
            </w:r>
            <w:r w:rsidR="0073416A">
              <w:rPr>
                <w:rFonts w:ascii="宋体" w:eastAsia="宋体" w:hAnsi="宋体" w:cs="宋体" w:hint="eastAsia"/>
                <w:color w:val="000000"/>
                <w:kern w:val="0"/>
                <w:sz w:val="22"/>
                <w:szCs w:val="22"/>
              </w:rPr>
              <w:t>应急灯安装在防盗门顶部</w:t>
            </w:r>
            <w:r>
              <w:rPr>
                <w:rFonts w:ascii="宋体" w:eastAsia="宋体" w:hAnsi="宋体" w:cs="宋体" w:hint="eastAsia"/>
                <w:color w:val="000000"/>
                <w:kern w:val="0"/>
                <w:sz w:val="22"/>
                <w:szCs w:val="22"/>
              </w:rPr>
              <w:t>，2个安全指示安装在楼梯口对面墙上距离地面60cm处。</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办公楼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项</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750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750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符合安全消防要求</w:t>
            </w:r>
          </w:p>
        </w:tc>
      </w:tr>
      <w:bookmarkEnd w:id="0"/>
      <w:tr w:rsidR="006245B1">
        <w:trPr>
          <w:trHeight w:val="625"/>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22"/>
                <w:szCs w:val="22"/>
              </w:rPr>
              <w:t>垃圾清运</w:t>
            </w:r>
            <w:r>
              <w:rPr>
                <w:rFonts w:ascii="宋体" w:eastAsia="宋体" w:hAnsi="宋体" w:cs="宋体" w:hint="eastAsia"/>
                <w:color w:val="000000"/>
                <w:kern w:val="0"/>
                <w:sz w:val="18"/>
                <w:szCs w:val="18"/>
              </w:rPr>
              <w:t>作</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清理垃圾完毕现场清扫干净</w:t>
            </w: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将拆除垃圾清理干净个</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宿舍楼</w:t>
            </w: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w:t>
            </w: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 xml:space="preserve">车 </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textAlignment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300</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600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1年</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rPr>
                <w:rFonts w:ascii="宋体" w:eastAsia="宋体" w:hAnsi="宋体" w:cs="宋体"/>
                <w:color w:val="000000"/>
                <w:sz w:val="18"/>
                <w:szCs w:val="18"/>
              </w:rPr>
            </w:pPr>
            <w:r>
              <w:rPr>
                <w:rFonts w:ascii="宋体" w:eastAsia="宋体" w:hAnsi="宋体" w:cs="宋体" w:hint="eastAsia"/>
                <w:color w:val="000000"/>
                <w:sz w:val="18"/>
                <w:szCs w:val="18"/>
              </w:rPr>
              <w:t>满足甲方要求</w:t>
            </w:r>
          </w:p>
        </w:tc>
      </w:tr>
      <w:tr w:rsidR="006245B1">
        <w:trPr>
          <w:trHeight w:val="288"/>
        </w:trPr>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left"/>
              <w:textAlignment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1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left"/>
              <w:textAlignment w:val="center"/>
              <w:rPr>
                <w:rFonts w:ascii="宋体" w:eastAsia="宋体" w:hAnsi="宋体" w:cs="宋体"/>
                <w:color w:val="000000"/>
                <w:kern w:val="0"/>
                <w:sz w:val="18"/>
                <w:szCs w:val="18"/>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left"/>
              <w:textAlignment w:val="center"/>
              <w:rPr>
                <w:rFonts w:ascii="宋体" w:eastAsia="宋体" w:hAnsi="宋体" w:cs="宋体"/>
                <w:color w:val="000000"/>
                <w:kern w:val="0"/>
                <w:sz w:val="18"/>
                <w:szCs w:val="18"/>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center"/>
              <w:rPr>
                <w:rFonts w:ascii="宋体" w:eastAsia="宋体" w:hAnsi="宋体" w:cs="宋体"/>
                <w:color w:val="000000"/>
                <w:sz w:val="18"/>
                <w:szCs w:val="18"/>
              </w:rPr>
            </w:pPr>
          </w:p>
        </w:tc>
        <w:tc>
          <w:tcPr>
            <w:tcW w:w="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center"/>
              <w:textAlignment w:val="center"/>
              <w:rPr>
                <w:rFonts w:ascii="宋体" w:eastAsia="宋体" w:hAnsi="宋体" w:cs="宋体"/>
                <w:color w:val="000000"/>
                <w:kern w:val="0"/>
                <w:sz w:val="18"/>
                <w:szCs w:val="18"/>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center"/>
              <w:textAlignment w:val="center"/>
              <w:rPr>
                <w:rFonts w:ascii="宋体" w:eastAsia="宋体" w:hAnsi="宋体" w:cs="宋体"/>
                <w:color w:val="000000"/>
                <w:kern w:val="0"/>
                <w:sz w:val="18"/>
                <w:szCs w:val="18"/>
              </w:rPr>
            </w:pP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center"/>
              <w:textAlignment w:val="center"/>
              <w:rPr>
                <w:rFonts w:ascii="宋体" w:eastAsia="宋体" w:hAnsi="宋体" w:cs="宋体"/>
                <w:color w:val="000000"/>
                <w:kern w:val="0"/>
                <w:sz w:val="18"/>
                <w:szCs w:val="18"/>
              </w:rPr>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73416A">
            <w:pPr>
              <w:widowControl/>
              <w:snapToGrid w:val="0"/>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19700</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jc w:val="center"/>
              <w:rPr>
                <w:rFonts w:ascii="宋体" w:eastAsia="宋体" w:hAnsi="宋体" w:cs="宋体"/>
                <w:color w:val="000000"/>
                <w:sz w:val="18"/>
                <w:szCs w:val="18"/>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45B1" w:rsidRDefault="006245B1">
            <w:pPr>
              <w:widowControl/>
              <w:snapToGrid w:val="0"/>
              <w:spacing w:line="280" w:lineRule="exact"/>
              <w:rPr>
                <w:rFonts w:ascii="宋体" w:eastAsia="宋体" w:hAnsi="宋体" w:cs="宋体"/>
                <w:color w:val="000000"/>
                <w:sz w:val="18"/>
                <w:szCs w:val="18"/>
              </w:rPr>
            </w:pPr>
          </w:p>
        </w:tc>
      </w:tr>
    </w:tbl>
    <w:p w:rsidR="006245B1" w:rsidRDefault="006245B1">
      <w:pPr>
        <w:rPr>
          <w:b/>
          <w:bCs/>
          <w:sz w:val="28"/>
          <w:szCs w:val="28"/>
        </w:rPr>
      </w:pPr>
    </w:p>
    <w:p w:rsidR="006245B1" w:rsidRDefault="0073416A">
      <w:pPr>
        <w:rPr>
          <w:rFonts w:ascii="宋体" w:eastAsia="宋体" w:hAnsi="宋体" w:cs="宋体"/>
          <w:b/>
          <w:bCs/>
          <w:sz w:val="28"/>
          <w:szCs w:val="28"/>
        </w:rPr>
      </w:pPr>
      <w:r>
        <w:rPr>
          <w:b/>
          <w:bCs/>
          <w:sz w:val="28"/>
          <w:szCs w:val="28"/>
        </w:rPr>
        <w:t>七、付款方式：</w:t>
      </w:r>
      <w:r>
        <w:rPr>
          <w:rFonts w:ascii="宋体" w:eastAsia="宋体" w:hAnsi="宋体" w:cs="宋体" w:hint="eastAsia"/>
          <w:sz w:val="24"/>
        </w:rPr>
        <w:t>施工完毕，按技术要求竣工验收，验收合格出具维修结算单，开具3％增值税票入账，按照甲方的资金计划安排及资金实际情况进行付款。</w:t>
      </w:r>
    </w:p>
    <w:p w:rsidR="006245B1" w:rsidRDefault="006245B1">
      <w:pPr>
        <w:rPr>
          <w:b/>
          <w:bCs/>
          <w:sz w:val="28"/>
          <w:szCs w:val="28"/>
        </w:rPr>
      </w:pPr>
    </w:p>
    <w:p w:rsidR="006245B1" w:rsidRDefault="0073416A">
      <w:pPr>
        <w:rPr>
          <w:b/>
          <w:bCs/>
          <w:sz w:val="28"/>
          <w:szCs w:val="28"/>
        </w:rPr>
      </w:pPr>
      <w:r>
        <w:rPr>
          <w:b/>
          <w:bCs/>
          <w:sz w:val="28"/>
          <w:szCs w:val="28"/>
        </w:rPr>
        <w:t>八、签订合同需提供的资料</w:t>
      </w:r>
    </w:p>
    <w:tbl>
      <w:tblPr>
        <w:tblW w:w="7076" w:type="dxa"/>
        <w:jc w:val="center"/>
        <w:tblCellMar>
          <w:left w:w="10" w:type="dxa"/>
          <w:right w:w="10" w:type="dxa"/>
        </w:tblCellMar>
        <w:tblLook w:val="04A0"/>
      </w:tblPr>
      <w:tblGrid>
        <w:gridCol w:w="692"/>
        <w:gridCol w:w="1325"/>
        <w:gridCol w:w="5059"/>
      </w:tblGrid>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仿宋" w:eastAsia="仿宋" w:hAnsi="仿宋" w:cs="仿宋"/>
                <w:b/>
                <w:bCs/>
                <w:szCs w:val="21"/>
              </w:rPr>
            </w:pPr>
            <w:r>
              <w:rPr>
                <w:rFonts w:ascii="仿宋" w:eastAsia="仿宋" w:hAnsi="仿宋" w:cs="仿宋" w:hint="eastAsia"/>
                <w:b/>
                <w:bCs/>
                <w:szCs w:val="21"/>
              </w:rPr>
              <w:t>序号</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仿宋" w:eastAsia="仿宋" w:hAnsi="仿宋" w:cs="仿宋"/>
                <w:b/>
                <w:bCs/>
                <w:szCs w:val="21"/>
              </w:rPr>
            </w:pPr>
            <w:r>
              <w:rPr>
                <w:rFonts w:ascii="仿宋" w:eastAsia="仿宋" w:hAnsi="仿宋" w:cs="仿宋" w:hint="eastAsia"/>
                <w:b/>
                <w:bCs/>
                <w:szCs w:val="21"/>
              </w:rPr>
              <w:t>审查内容</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仿宋" w:eastAsia="仿宋" w:hAnsi="仿宋" w:cs="仿宋"/>
                <w:b/>
                <w:bCs/>
                <w:szCs w:val="21"/>
              </w:rPr>
            </w:pPr>
            <w:r>
              <w:rPr>
                <w:rFonts w:ascii="仿宋" w:eastAsia="仿宋" w:hAnsi="仿宋" w:cs="仿宋" w:hint="eastAsia"/>
                <w:b/>
                <w:bCs/>
                <w:szCs w:val="21"/>
              </w:rPr>
              <w:t>相关要求</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营业执照</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提供原件及复印件，复印件加盖公章。</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2</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资质证书</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提供原件及复印件，复印件公司公章。资质等级需与承包项目相符，且在专业平台如全国建筑市场监管公共服务平台可查。</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安全生产许可证</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ind w:firstLine="2100"/>
              <w:rPr>
                <w:rFonts w:ascii="宋体" w:eastAsia="宋体" w:hAnsi="宋体" w:cs="宋体"/>
                <w:b/>
                <w:bCs/>
                <w:szCs w:val="21"/>
              </w:rPr>
            </w:pPr>
            <w:r>
              <w:rPr>
                <w:rFonts w:ascii="宋体" w:eastAsia="宋体" w:hAnsi="宋体" w:cs="宋体" w:hint="eastAsia"/>
                <w:bCs/>
                <w:szCs w:val="21"/>
              </w:rPr>
              <w:t>无</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4</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法定代表人身份证</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合同或安全协议签订人为法定代表人时，需提供身份证复印件。</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法定代表人授权委托书及身份证</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合同或安全协议签订人不是法人代表本人时，须提供授权委托书（由法定代表人签字或签章，有身份证照片并加盖公司公章。）及委托代理人身份证。</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6</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施工业绩</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施工业绩需与承揽项目一致或类似，证明具有承揽同类项目施工能力，且业绩良好。</w:t>
            </w:r>
          </w:p>
        </w:tc>
      </w:tr>
      <w:tr w:rsidR="006245B1">
        <w:trPr>
          <w:trHeight w:val="1713"/>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7</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Cs/>
                <w:szCs w:val="21"/>
              </w:rPr>
            </w:pPr>
            <w:r>
              <w:rPr>
                <w:rFonts w:ascii="宋体" w:eastAsia="宋体" w:hAnsi="宋体" w:cs="宋体" w:hint="eastAsia"/>
                <w:bCs/>
                <w:szCs w:val="21"/>
              </w:rPr>
              <w:t>安全施工保证金</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Cs/>
                <w:szCs w:val="21"/>
              </w:rPr>
            </w:pPr>
            <w:r>
              <w:rPr>
                <w:rFonts w:ascii="宋体" w:eastAsia="宋体" w:hAnsi="宋体" w:cs="宋体" w:hint="eastAsia"/>
                <w:bCs/>
                <w:szCs w:val="21"/>
              </w:rPr>
              <w:t>按照项目进行缴纳，每个项目均需缴纳安全保证金，金额按照合同标的2%-10%（最低不少于2000元，最高不多于20万元）；如外包单位没有缴纳安全责任险或意外险，需缴纳不低于150万元的安全施工保证金，中标后收取。</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8</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安全承诺</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企业三年无一般及以上安全生产责任事故及提供材料证实性承诺，提供国家企业信用信息公示系统查询结果，并均加盖公章。</w:t>
            </w:r>
          </w:p>
        </w:tc>
      </w:tr>
      <w:tr w:rsidR="006245B1">
        <w:trPr>
          <w:trHeight w:val="140"/>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9</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三项管理制度及生产安全事故应急救援预案</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提供安全生产责任制、安全管理制度和岗位安全操作规程目录，提供涉及本项目的生产安全事故应急救援预案，复印加盖单位公章。</w:t>
            </w:r>
          </w:p>
        </w:tc>
      </w:tr>
      <w:tr w:rsidR="006245B1">
        <w:trPr>
          <w:trHeight w:val="2259"/>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lastRenderedPageBreak/>
              <w:t>10</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项目负责人、拟进场专（兼）职安全管理人员的证书及特种作业人员操作证</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1、项目负责人、安全管理人员培训合格证明必须真实有效，且在有效期内，加盖单位公章。提供的安全管理人员必须在本次作业人员名单中，并负责现场安全。</w:t>
            </w:r>
          </w:p>
          <w:p w:rsidR="006245B1" w:rsidRDefault="0073416A">
            <w:pPr>
              <w:widowControl/>
              <w:rPr>
                <w:rFonts w:ascii="宋体" w:eastAsia="宋体" w:hAnsi="宋体" w:cs="宋体"/>
                <w:b/>
                <w:bCs/>
                <w:szCs w:val="21"/>
              </w:rPr>
            </w:pPr>
            <w:r>
              <w:rPr>
                <w:rFonts w:ascii="宋体" w:eastAsia="宋体" w:hAnsi="宋体" w:cs="宋体" w:hint="eastAsia"/>
                <w:bCs/>
                <w:szCs w:val="21"/>
              </w:rPr>
              <w:t>2、特种作业人员操作证应提供国家应急管理部网站查询结果纸质版并加盖公司公章。</w:t>
            </w:r>
          </w:p>
        </w:tc>
      </w:tr>
      <w:tr w:rsidR="006245B1">
        <w:trPr>
          <w:trHeight w:val="1715"/>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11</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拟进场作业人员清单及身份证件</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人员信息包括姓名、性别、出生年月、文化程度、所在岗位和资格证书、血型、健康状况、保险有效期等。作业人员年龄必须符合《劳动法》要求，普工年龄男不大于60周岁、女不大于50周岁；对年龄有特殊规定的，按照规定执行，如清库作业为21～50周岁。</w:t>
            </w:r>
          </w:p>
        </w:tc>
      </w:tr>
      <w:tr w:rsidR="006245B1">
        <w:trPr>
          <w:trHeight w:val="1251"/>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12</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全体项目人员的安全教育培训考核记录</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提供每名进场作业人员考试试卷，必须本人答题，不得出现代答代签、替考问题，得分、判分有效，不得随意涂改；加盖公司公章。</w:t>
            </w:r>
          </w:p>
        </w:tc>
      </w:tr>
      <w:tr w:rsidR="006245B1">
        <w:trPr>
          <w:trHeight w:val="1399"/>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13</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涉及职业禁忌症作业人员的健康体检证明</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对电工、焊工等特种作业人员要提供由县级以上医院开具的体检报告原件及复印件。</w:t>
            </w:r>
          </w:p>
        </w:tc>
      </w:tr>
      <w:tr w:rsidR="006245B1">
        <w:trPr>
          <w:trHeight w:val="1934"/>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14</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涉及职业健康危害岗位人员的职业健康岗前体检证明</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rPr>
                <w:rFonts w:ascii="宋体" w:eastAsia="宋体" w:hAnsi="宋体" w:cs="宋体"/>
                <w:b/>
                <w:bCs/>
                <w:szCs w:val="21"/>
              </w:rPr>
            </w:pPr>
            <w:r>
              <w:rPr>
                <w:rFonts w:ascii="宋体" w:eastAsia="宋体" w:hAnsi="宋体" w:cs="宋体" w:hint="eastAsia"/>
                <w:bCs/>
                <w:szCs w:val="21"/>
              </w:rPr>
              <w:t xml:space="preserve"> 无</w:t>
            </w:r>
          </w:p>
        </w:tc>
      </w:tr>
      <w:tr w:rsidR="006245B1">
        <w:trPr>
          <w:trHeight w:val="1822"/>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15</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拟进场作业人员缴纳工伤保险或人身意外伤害险证明</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1、提供的保险证明需由社保局或保险公司提供，并有社保局或保险公司印章。</w:t>
            </w:r>
          </w:p>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2、人身意外伤害险保额不应低于工伤保险一次性工亡补助金的额度。</w:t>
            </w:r>
          </w:p>
          <w:p w:rsidR="006245B1" w:rsidRDefault="0073416A">
            <w:pPr>
              <w:widowControl/>
              <w:rPr>
                <w:rFonts w:ascii="宋体" w:eastAsia="宋体" w:hAnsi="宋体" w:cs="宋体"/>
                <w:b/>
                <w:bCs/>
                <w:szCs w:val="21"/>
              </w:rPr>
            </w:pPr>
            <w:r>
              <w:rPr>
                <w:rFonts w:ascii="宋体" w:eastAsia="宋体" w:hAnsi="宋体" w:cs="宋体" w:hint="eastAsia"/>
                <w:bCs/>
                <w:szCs w:val="21"/>
              </w:rPr>
              <w:t>3、保险的范围要包括作业项目。</w:t>
            </w:r>
          </w:p>
        </w:tc>
      </w:tr>
      <w:tr w:rsidR="006245B1">
        <w:trPr>
          <w:trHeight w:val="661"/>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16</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拟进厂设备登记表</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1、需登记设备设施包含电焊机、手持电动工具、吊车、叉车及其他车辆、吊篮、起重工具（手拉葫芦、吊索具、千斤顶等）等，保证进场的设备设施安全可靠（需提供登记设备设施实际照片）。</w:t>
            </w:r>
          </w:p>
          <w:p w:rsidR="006245B1" w:rsidRDefault="0073416A">
            <w:pPr>
              <w:widowControl/>
              <w:rPr>
                <w:rFonts w:ascii="宋体" w:eastAsia="宋体" w:hAnsi="宋体" w:cs="宋体"/>
                <w:b/>
                <w:bCs/>
                <w:szCs w:val="21"/>
              </w:rPr>
            </w:pPr>
            <w:r>
              <w:rPr>
                <w:rFonts w:ascii="宋体" w:eastAsia="宋体" w:hAnsi="宋体" w:cs="宋体" w:hint="eastAsia"/>
                <w:bCs/>
                <w:szCs w:val="21"/>
              </w:rPr>
              <w:t>2、特种设备使用登记证、检测报告与实际设备设施相符，复印加盖单位公章。</w:t>
            </w:r>
          </w:p>
        </w:tc>
      </w:tr>
      <w:tr w:rsidR="006245B1">
        <w:trPr>
          <w:trHeight w:val="4554"/>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lastRenderedPageBreak/>
              <w:t>17</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Cs/>
                <w:szCs w:val="21"/>
              </w:rPr>
              <w:t>安全施工（作业）方案</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 xml:space="preserve">1、施工方案：安全管理网络、施工方式、作业流程、技术方案措施等； </w:t>
            </w:r>
          </w:p>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2、作业风险分析：即本次作业可能涉及的危险因素（如：噪声、粉尘、有毒物质、作业环境不良等）和事故类型（如物体打击、高处坠落、机械伤害、触电、火灾等），详见GB/T13861和GB4661，风险分析应全面具体。</w:t>
            </w:r>
          </w:p>
          <w:p w:rsidR="006245B1" w:rsidRDefault="0073416A">
            <w:pPr>
              <w:widowControl/>
              <w:spacing w:line="340" w:lineRule="exact"/>
              <w:jc w:val="left"/>
              <w:rPr>
                <w:rFonts w:ascii="宋体" w:eastAsia="宋体" w:hAnsi="宋体" w:cs="宋体"/>
                <w:bCs/>
                <w:szCs w:val="21"/>
              </w:rPr>
            </w:pPr>
            <w:r>
              <w:rPr>
                <w:rFonts w:ascii="宋体" w:eastAsia="宋体" w:hAnsi="宋体" w:cs="宋体" w:hint="eastAsia"/>
                <w:bCs/>
                <w:szCs w:val="21"/>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6245B1" w:rsidRDefault="0073416A">
            <w:pPr>
              <w:widowControl/>
              <w:rPr>
                <w:rFonts w:ascii="宋体" w:eastAsia="宋体" w:hAnsi="宋体" w:cs="宋体"/>
                <w:b/>
                <w:bCs/>
                <w:szCs w:val="21"/>
              </w:rPr>
            </w:pPr>
            <w:r>
              <w:rPr>
                <w:rFonts w:ascii="宋体" w:eastAsia="宋体" w:hAnsi="宋体" w:cs="宋体" w:hint="eastAsia"/>
                <w:bCs/>
                <w:szCs w:val="21"/>
              </w:rPr>
              <w:t>4、应急处置措施：即发生事故后的应急处置措施，如何抢救伤者、如何逃离、如何扑灭初起火灾、如何进行事故报告等。</w:t>
            </w:r>
          </w:p>
        </w:tc>
      </w:tr>
      <w:tr w:rsidR="006245B1">
        <w:trPr>
          <w:trHeight w:val="1366"/>
          <w:jc w:val="center"/>
        </w:trPr>
        <w:tc>
          <w:tcPr>
            <w:tcW w:w="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8</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245B1" w:rsidRDefault="0073416A">
            <w:pPr>
              <w:widowControl/>
              <w:jc w:val="center"/>
              <w:rPr>
                <w:rFonts w:ascii="宋体" w:eastAsia="宋体" w:hAnsi="宋体" w:cs="宋体"/>
                <w:bCs/>
                <w:szCs w:val="21"/>
              </w:rPr>
            </w:pPr>
            <w:r>
              <w:rPr>
                <w:rFonts w:ascii="宋体" w:eastAsia="宋体" w:hAnsi="宋体" w:cs="仿宋_GB2312" w:hint="eastAsia"/>
                <w:bCs/>
                <w:szCs w:val="21"/>
              </w:rPr>
              <w:t>视具体情况需要审查的其他有关材料</w:t>
            </w:r>
          </w:p>
        </w:tc>
        <w:tc>
          <w:tcPr>
            <w:tcW w:w="50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45B1" w:rsidRDefault="006245B1">
            <w:pPr>
              <w:widowControl/>
              <w:spacing w:line="340" w:lineRule="exact"/>
              <w:jc w:val="left"/>
              <w:rPr>
                <w:rFonts w:ascii="宋体" w:eastAsia="宋体" w:hAnsi="宋体" w:cs="宋体"/>
                <w:bCs/>
                <w:szCs w:val="21"/>
              </w:rPr>
            </w:pPr>
          </w:p>
        </w:tc>
      </w:tr>
    </w:tbl>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p w:rsidR="006245B1" w:rsidRDefault="006245B1">
      <w:pPr>
        <w:rPr>
          <w:b/>
          <w:bCs/>
          <w:sz w:val="28"/>
          <w:szCs w:val="28"/>
        </w:rPr>
      </w:pPr>
    </w:p>
    <w:sectPr w:rsidR="006245B1" w:rsidSect="006245B1">
      <w:endnotePr>
        <w:numFmt w:val="decimal"/>
      </w:endnotePr>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HorizontalSpacing w:val="0"/>
  <w:drawingGridVerticalSpacing w:val="156"/>
  <w:noPunctuationKerning/>
  <w:characterSpacingControl w:val="doNotCompress"/>
  <w:endnotePr>
    <w:numFmt w:val="decimal"/>
  </w:endnotePr>
  <w:compat>
    <w:doNotExpandShiftReturn/>
    <w:doNotWrapTextWithPunct/>
    <w:doNotUseEastAsianBreakRules/>
    <w:useFELayout/>
    <w:doNotUseIndentAsNumberingTabStop/>
  </w:compat>
  <w:docVars>
    <w:docVar w:name="commondata" w:val="eyJoZGlkIjoiNjkwMjczZGNjNTNjZDc5NzIwYmYzNDM5ZjRhMjY3OTYifQ=="/>
  </w:docVars>
  <w:rsids>
    <w:rsidRoot w:val="006245B1"/>
    <w:rsid w:val="00197E80"/>
    <w:rsid w:val="00364057"/>
    <w:rsid w:val="006245B1"/>
    <w:rsid w:val="0073416A"/>
    <w:rsid w:val="007F4669"/>
    <w:rsid w:val="00976B35"/>
    <w:rsid w:val="00D15BC9"/>
    <w:rsid w:val="00E92ED0"/>
    <w:rsid w:val="00F167C7"/>
    <w:rsid w:val="0333644D"/>
    <w:rsid w:val="03507F51"/>
    <w:rsid w:val="06BD5DFB"/>
    <w:rsid w:val="0BF90D9E"/>
    <w:rsid w:val="0D780CCE"/>
    <w:rsid w:val="105477D0"/>
    <w:rsid w:val="10C7369E"/>
    <w:rsid w:val="12E12E71"/>
    <w:rsid w:val="15C26F8A"/>
    <w:rsid w:val="15C42D02"/>
    <w:rsid w:val="18673E19"/>
    <w:rsid w:val="18736C61"/>
    <w:rsid w:val="18FF22A3"/>
    <w:rsid w:val="1B32070E"/>
    <w:rsid w:val="1EEB57A3"/>
    <w:rsid w:val="1EF83A1C"/>
    <w:rsid w:val="1F185E6D"/>
    <w:rsid w:val="21BC3427"/>
    <w:rsid w:val="21EA5E82"/>
    <w:rsid w:val="2210107D"/>
    <w:rsid w:val="22486A90"/>
    <w:rsid w:val="22C24A6D"/>
    <w:rsid w:val="240D1D18"/>
    <w:rsid w:val="25EF3DCB"/>
    <w:rsid w:val="297168A5"/>
    <w:rsid w:val="2AB54E22"/>
    <w:rsid w:val="2B322A06"/>
    <w:rsid w:val="2F1321AD"/>
    <w:rsid w:val="307475BA"/>
    <w:rsid w:val="32774A75"/>
    <w:rsid w:val="32AC3044"/>
    <w:rsid w:val="345E57A6"/>
    <w:rsid w:val="38156F95"/>
    <w:rsid w:val="3BE325CB"/>
    <w:rsid w:val="3D08531B"/>
    <w:rsid w:val="3FAE21A9"/>
    <w:rsid w:val="40324B88"/>
    <w:rsid w:val="40703903"/>
    <w:rsid w:val="43AF104F"/>
    <w:rsid w:val="454A2974"/>
    <w:rsid w:val="45C60935"/>
    <w:rsid w:val="47013507"/>
    <w:rsid w:val="4709519B"/>
    <w:rsid w:val="47A26449"/>
    <w:rsid w:val="482C2EF7"/>
    <w:rsid w:val="48516B82"/>
    <w:rsid w:val="48AC2FFE"/>
    <w:rsid w:val="48CA7928"/>
    <w:rsid w:val="4BFD16F7"/>
    <w:rsid w:val="4F766114"/>
    <w:rsid w:val="4FD066AD"/>
    <w:rsid w:val="521078F8"/>
    <w:rsid w:val="527903F5"/>
    <w:rsid w:val="52C8312A"/>
    <w:rsid w:val="548E5CAE"/>
    <w:rsid w:val="56293EE0"/>
    <w:rsid w:val="58C254A6"/>
    <w:rsid w:val="5A1B6236"/>
    <w:rsid w:val="5B073F64"/>
    <w:rsid w:val="5D521F6E"/>
    <w:rsid w:val="5E0027C9"/>
    <w:rsid w:val="5F0122E9"/>
    <w:rsid w:val="5FAA42E4"/>
    <w:rsid w:val="5FEF619A"/>
    <w:rsid w:val="609603C4"/>
    <w:rsid w:val="62571DD5"/>
    <w:rsid w:val="62946605"/>
    <w:rsid w:val="692549DB"/>
    <w:rsid w:val="6CBB46DF"/>
    <w:rsid w:val="6D7B656A"/>
    <w:rsid w:val="708B1C77"/>
    <w:rsid w:val="70A95EF1"/>
    <w:rsid w:val="713428A8"/>
    <w:rsid w:val="71571955"/>
    <w:rsid w:val="72C45265"/>
    <w:rsid w:val="73B07597"/>
    <w:rsid w:val="74EE65C9"/>
    <w:rsid w:val="773F4EBA"/>
    <w:rsid w:val="7AFD7566"/>
    <w:rsid w:val="7E653155"/>
    <w:rsid w:val="7EB34C16"/>
    <w:rsid w:val="7F7C1C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er" w:semiHidden="0" w:uiPriority="0" w:unhideWhenUsed="0" w:qFormat="1"/>
    <w:lsdException w:name="footer" w:semiHidden="0" w:uiPriority="0" w:unhideWhenUsed="0" w:qFormat="1"/>
    <w:lsdException w:name="Default Paragraph Font" w:semiHidden="0" w:uiPriority="0" w:unhideWhenUsed="0" w:qFormat="1"/>
    <w:lsdException w:name="Normal Tabl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5B1"/>
    <w:pPr>
      <w:widowControl w:val="0"/>
      <w:jc w:val="both"/>
    </w:pPr>
    <w:rPr>
      <w:rFonts w:ascii="Calibri" w:eastAsia="Calibri" w:hAnsi="Calibri"/>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rsid w:val="006245B1"/>
    <w:pPr>
      <w:widowControl w:val="0"/>
      <w:tabs>
        <w:tab w:val="center" w:pos="4153"/>
        <w:tab w:val="right" w:pos="8306"/>
      </w:tabs>
    </w:pPr>
    <w:rPr>
      <w:rFonts w:ascii="Calibri" w:eastAsia="Calibri" w:hAnsi="Calibri"/>
      <w:kern w:val="1"/>
      <w:sz w:val="18"/>
      <w:szCs w:val="18"/>
    </w:rPr>
  </w:style>
  <w:style w:type="paragraph" w:styleId="a4">
    <w:name w:val="header"/>
    <w:qFormat/>
    <w:rsid w:val="006245B1"/>
    <w:pPr>
      <w:widowControl w:val="0"/>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rFonts w:ascii="Calibri" w:eastAsia="Calibri" w:hAnsi="Calibri"/>
      <w:kern w:val="1"/>
      <w:sz w:val="18"/>
      <w:szCs w:val="18"/>
    </w:rPr>
  </w:style>
  <w:style w:type="paragraph" w:styleId="a5">
    <w:name w:val="List Paragraph"/>
    <w:qFormat/>
    <w:rsid w:val="006245B1"/>
    <w:pPr>
      <w:widowControl w:val="0"/>
      <w:ind w:firstLine="420"/>
      <w:jc w:val="both"/>
    </w:pPr>
    <w:rPr>
      <w:rFonts w:ascii="Calibri" w:eastAsia="Calibri" w:hAnsi="Calibri"/>
      <w:kern w:val="1"/>
      <w:sz w:val="21"/>
      <w:szCs w:val="24"/>
    </w:rPr>
  </w:style>
  <w:style w:type="character" w:customStyle="1" w:styleId="a6">
    <w:name w:val="页眉 字符"/>
    <w:qFormat/>
    <w:rsid w:val="006245B1"/>
    <w:rPr>
      <w:rFonts w:ascii="Calibri" w:eastAsia="Calibri" w:hAnsi="Calibri"/>
      <w:kern w:val="1"/>
      <w:sz w:val="18"/>
      <w:szCs w:val="18"/>
    </w:rPr>
  </w:style>
  <w:style w:type="character" w:customStyle="1" w:styleId="a7">
    <w:name w:val="页脚 字符"/>
    <w:qFormat/>
    <w:rsid w:val="006245B1"/>
    <w:rPr>
      <w:rFonts w:ascii="Calibri" w:eastAsia="Calibri" w:hAnsi="Calibri"/>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399</Words>
  <Characters>2277</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任志强</dc:creator>
  <cp:lastModifiedBy>Administrator</cp:lastModifiedBy>
  <cp:revision>21</cp:revision>
  <dcterms:created xsi:type="dcterms:W3CDTF">2021-08-11T13:44:00Z</dcterms:created>
  <dcterms:modified xsi:type="dcterms:W3CDTF">2022-06-08T08:23:00Z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06826F09AA78464E87051F28D3FAD01F</vt:lpwstr>
  </property>
</Properties>
</file>