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pPr>
    </w:p>
    <w:p>
      <w:pPr>
        <w:pStyle w:val="7"/>
      </w:pPr>
    </w:p>
    <w:p>
      <w:pPr>
        <w:pStyle w:val="7"/>
      </w:pPr>
    </w:p>
    <w:p>
      <w:pPr>
        <w:pStyle w:val="7"/>
      </w:pPr>
    </w:p>
    <w:p>
      <w:pPr>
        <w:spacing w:line="400" w:lineRule="exact"/>
      </w:pPr>
    </w:p>
    <w:p>
      <w:pPr>
        <w:spacing w:line="400" w:lineRule="exact"/>
      </w:pPr>
    </w:p>
    <w:p>
      <w:pPr>
        <w:pStyle w:val="21"/>
        <w:ind w:firstLine="420"/>
      </w:pPr>
    </w:p>
    <w:p>
      <w:pPr>
        <w:jc w:val="center"/>
        <w:rPr>
          <w:rFonts w:ascii="黑体" w:eastAsia="黑体"/>
          <w:sz w:val="36"/>
          <w:szCs w:val="36"/>
        </w:rPr>
      </w:pPr>
      <w:r>
        <w:rPr>
          <w:rFonts w:hint="eastAsia" w:ascii="黑体" w:eastAsia="黑体"/>
          <w:sz w:val="36"/>
          <w:szCs w:val="36"/>
        </w:rPr>
        <w:t>冀东海天水泥闻喜有限责任公司</w:t>
      </w:r>
    </w:p>
    <w:p>
      <w:pPr>
        <w:jc w:val="center"/>
        <w:rPr>
          <w:rFonts w:hint="eastAsia" w:ascii="黑体" w:eastAsia="黑体"/>
          <w:sz w:val="36"/>
          <w:szCs w:val="36"/>
          <w:lang w:eastAsia="zh-CN"/>
        </w:rPr>
      </w:pPr>
      <w:r>
        <w:rPr>
          <w:rFonts w:hint="eastAsia" w:ascii="黑体" w:eastAsia="黑体"/>
          <w:sz w:val="36"/>
          <w:szCs w:val="36"/>
          <w:lang w:eastAsia="zh-CN"/>
        </w:rPr>
        <w:t>熟料工序保温修复施工</w:t>
      </w:r>
    </w:p>
    <w:p>
      <w:pPr>
        <w:pStyle w:val="20"/>
      </w:pPr>
    </w:p>
    <w:p>
      <w:pPr>
        <w:pStyle w:val="20"/>
      </w:pPr>
    </w:p>
    <w:p>
      <w:pPr>
        <w:pStyle w:val="20"/>
      </w:pPr>
    </w:p>
    <w:p>
      <w:pPr>
        <w:jc w:val="center"/>
        <w:rPr>
          <w:rFonts w:ascii="黑体" w:eastAsia="黑体"/>
          <w:sz w:val="84"/>
          <w:szCs w:val="84"/>
        </w:rPr>
      </w:pPr>
      <w:r>
        <w:rPr>
          <w:rFonts w:hint="eastAsia" w:ascii="黑体" w:eastAsia="黑体"/>
          <w:sz w:val="84"/>
          <w:szCs w:val="84"/>
          <w:lang w:val="en-US" w:eastAsia="zh-CN"/>
        </w:rPr>
        <w:t>议</w:t>
      </w:r>
      <w:r>
        <w:rPr>
          <w:rFonts w:hint="eastAsia" w:ascii="黑体" w:eastAsia="黑体"/>
          <w:sz w:val="84"/>
          <w:szCs w:val="84"/>
        </w:rPr>
        <w:t xml:space="preserve"> 标 文 件</w:t>
      </w:r>
    </w:p>
    <w:p>
      <w:pPr>
        <w:spacing w:line="360" w:lineRule="auto"/>
        <w:rPr>
          <w:rFonts w:ascii="黑体" w:eastAsia="黑体"/>
          <w:sz w:val="28"/>
          <w:szCs w:val="28"/>
        </w:rPr>
      </w:pPr>
    </w:p>
    <w:p>
      <w:pPr>
        <w:spacing w:line="360" w:lineRule="auto"/>
        <w:ind w:firstLine="2520" w:firstLineChars="900"/>
        <w:rPr>
          <w:rFonts w:ascii="宋体" w:hAnsi="宋体"/>
          <w:bCs/>
          <w:color w:val="000000"/>
          <w:sz w:val="28"/>
          <w:szCs w:val="28"/>
        </w:rPr>
      </w:pPr>
      <w:r>
        <w:rPr>
          <w:rFonts w:hint="eastAsia" w:ascii="黑体" w:eastAsia="黑体"/>
          <w:sz w:val="28"/>
          <w:szCs w:val="28"/>
        </w:rPr>
        <w:t>招标编号</w:t>
      </w:r>
      <w:r>
        <w:rPr>
          <w:rFonts w:hint="eastAsia" w:ascii="宋体" w:hAnsi="宋体"/>
          <w:bCs/>
          <w:color w:val="000000"/>
          <w:sz w:val="32"/>
        </w:rPr>
        <w:t>：</w:t>
      </w:r>
    </w:p>
    <w:p>
      <w:pPr>
        <w:spacing w:line="400" w:lineRule="exact"/>
      </w:pPr>
    </w:p>
    <w:p>
      <w:pPr>
        <w:spacing w:line="400" w:lineRule="exact"/>
      </w:pPr>
    </w:p>
    <w:p>
      <w:pPr>
        <w:pStyle w:val="20"/>
      </w:pPr>
    </w:p>
    <w:p>
      <w:pPr>
        <w:pStyle w:val="20"/>
      </w:pPr>
    </w:p>
    <w:p>
      <w:pPr>
        <w:pStyle w:val="20"/>
        <w:ind w:firstLine="0"/>
      </w:pPr>
    </w:p>
    <w:p>
      <w:pPr>
        <w:pStyle w:val="20"/>
        <w:ind w:firstLine="0"/>
      </w:pPr>
    </w:p>
    <w:p>
      <w:pPr>
        <w:pStyle w:val="20"/>
      </w:pPr>
    </w:p>
    <w:p>
      <w:pPr>
        <w:jc w:val="center"/>
        <w:rPr>
          <w:rFonts w:ascii="黑体" w:eastAsia="黑体"/>
          <w:sz w:val="28"/>
          <w:szCs w:val="28"/>
        </w:rPr>
      </w:pPr>
      <w:r>
        <w:rPr>
          <w:rFonts w:hint="eastAsia" w:ascii="黑体" w:eastAsia="黑体"/>
          <w:sz w:val="28"/>
          <w:szCs w:val="28"/>
        </w:rPr>
        <w:t xml:space="preserve">    招   标   人：</w:t>
      </w:r>
      <w:r>
        <w:rPr>
          <w:rFonts w:hint="eastAsia" w:ascii="黑体" w:eastAsia="黑体"/>
          <w:sz w:val="28"/>
          <w:szCs w:val="28"/>
          <w:u w:val="single"/>
        </w:rPr>
        <w:t>冀东海天水泥闻喜有限责任公司</w:t>
      </w:r>
    </w:p>
    <w:p>
      <w:pPr>
        <w:jc w:val="center"/>
        <w:rPr>
          <w:rFonts w:ascii="黑体" w:eastAsia="黑体"/>
          <w:sz w:val="28"/>
          <w:szCs w:val="28"/>
        </w:rPr>
      </w:pPr>
      <w:r>
        <w:rPr>
          <w:rFonts w:hint="eastAsia" w:ascii="黑体" w:eastAsia="黑体"/>
          <w:sz w:val="28"/>
          <w:szCs w:val="28"/>
        </w:rPr>
        <w:t>二○二</w:t>
      </w:r>
      <w:r>
        <w:rPr>
          <w:rFonts w:hint="eastAsia" w:ascii="黑体" w:eastAsia="黑体"/>
          <w:sz w:val="28"/>
          <w:szCs w:val="28"/>
          <w:lang w:val="en-US" w:eastAsia="zh-CN"/>
        </w:rPr>
        <w:t>二</w:t>
      </w:r>
      <w:r>
        <w:rPr>
          <w:rFonts w:hint="eastAsia" w:ascii="黑体" w:eastAsia="黑体"/>
          <w:sz w:val="28"/>
          <w:szCs w:val="28"/>
        </w:rPr>
        <w:t>年</w:t>
      </w:r>
      <w:r>
        <w:rPr>
          <w:rFonts w:hint="eastAsia" w:ascii="黑体" w:eastAsia="黑体"/>
          <w:sz w:val="28"/>
          <w:szCs w:val="28"/>
          <w:lang w:val="en-US" w:eastAsia="zh-CN"/>
        </w:rPr>
        <w:t>二</w:t>
      </w:r>
      <w:r>
        <w:rPr>
          <w:rFonts w:hint="eastAsia" w:ascii="黑体" w:eastAsia="黑体"/>
          <w:sz w:val="28"/>
          <w:szCs w:val="28"/>
        </w:rPr>
        <w:t>月</w:t>
      </w:r>
    </w:p>
    <w:p>
      <w:pPr>
        <w:spacing w:line="400" w:lineRule="exact"/>
        <w:sectPr>
          <w:footerReference r:id="rId3" w:type="default"/>
          <w:pgSz w:w="11906" w:h="16838"/>
          <w:pgMar w:top="1440" w:right="1800" w:bottom="1440" w:left="1800" w:header="851" w:footer="992" w:gutter="0"/>
          <w:pgNumType w:start="1"/>
          <w:cols w:space="720" w:num="1"/>
          <w:docGrid w:type="lines" w:linePitch="312" w:charSpace="0"/>
        </w:sectPr>
      </w:pPr>
      <w:bookmarkStart w:id="0" w:name="_Toc144974478"/>
      <w:bookmarkStart w:id="1" w:name="_Toc152042286"/>
    </w:p>
    <w:bookmarkEnd w:id="0"/>
    <w:bookmarkEnd w:id="1"/>
    <w:p>
      <w:pPr>
        <w:pStyle w:val="18"/>
        <w:tabs>
          <w:tab w:val="right" w:leader="dot" w:pos="8296"/>
        </w:tabs>
        <w:rPr>
          <w:szCs w:val="21"/>
          <w:highlight w:val="yellow"/>
        </w:rPr>
      </w:pPr>
      <w:bookmarkStart w:id="2" w:name="_Toc152045511"/>
      <w:bookmarkStart w:id="3" w:name="_Toc144974479"/>
      <w:bookmarkStart w:id="4" w:name="_Toc152042287"/>
    </w:p>
    <w:bookmarkEnd w:id="2"/>
    <w:bookmarkEnd w:id="3"/>
    <w:bookmarkEnd w:id="4"/>
    <w:p>
      <w:pPr>
        <w:spacing w:line="440" w:lineRule="exact"/>
        <w:ind w:firstLine="560" w:firstLineChars="200"/>
        <w:jc w:val="both"/>
        <w:rPr>
          <w:rFonts w:eastAsia="黑体"/>
          <w:sz w:val="28"/>
          <w:szCs w:val="28"/>
        </w:rPr>
      </w:pPr>
      <w:r>
        <w:rPr>
          <w:rFonts w:hint="eastAsia" w:eastAsia="黑体"/>
          <w:sz w:val="28"/>
          <w:szCs w:val="28"/>
        </w:rPr>
        <w:t>冀东海天水泥闻喜有限责任公司</w:t>
      </w:r>
      <w:r>
        <w:rPr>
          <w:rFonts w:hint="eastAsia" w:eastAsia="黑体"/>
          <w:sz w:val="28"/>
          <w:szCs w:val="28"/>
          <w:lang w:eastAsia="zh-CN"/>
        </w:rPr>
        <w:t>熟料工序保温修复施工</w:t>
      </w:r>
      <w:r>
        <w:rPr>
          <w:rFonts w:hint="eastAsia" w:eastAsia="黑体"/>
          <w:sz w:val="28"/>
          <w:szCs w:val="28"/>
          <w:lang w:val="en-US" w:eastAsia="zh-CN"/>
        </w:rPr>
        <w:t>议标</w:t>
      </w:r>
      <w:r>
        <w:rPr>
          <w:rFonts w:hint="eastAsia" w:eastAsia="黑体"/>
          <w:sz w:val="28"/>
          <w:szCs w:val="28"/>
        </w:rPr>
        <w:t>公告</w:t>
      </w:r>
    </w:p>
    <w:p>
      <w:pPr>
        <w:spacing w:line="440" w:lineRule="exact"/>
        <w:jc w:val="center"/>
        <w:rPr>
          <w:rFonts w:eastAsia="黑体"/>
          <w:sz w:val="20"/>
          <w:szCs w:val="20"/>
        </w:rPr>
      </w:pPr>
      <w:r>
        <w:rPr>
          <w:rFonts w:eastAsia="黑体"/>
          <w:sz w:val="29"/>
          <w:szCs w:val="29"/>
        </w:rPr>
        <w:t xml:space="preserve"> </w:t>
      </w:r>
      <w:r>
        <w:rPr>
          <w:rFonts w:eastAsia="黑体"/>
          <w:sz w:val="20"/>
          <w:szCs w:val="20"/>
        </w:rPr>
        <w:t xml:space="preserve">               </w:t>
      </w:r>
    </w:p>
    <w:p>
      <w:pPr>
        <w:pStyle w:val="28"/>
      </w:pPr>
      <w:bookmarkStart w:id="5" w:name="_Toc179632528"/>
      <w:bookmarkStart w:id="6" w:name="_Toc144974480"/>
      <w:bookmarkStart w:id="7" w:name="_Toc152045512"/>
      <w:bookmarkStart w:id="8" w:name="_Toc152042288"/>
      <w:r>
        <w:t xml:space="preserve">1. </w:t>
      </w:r>
      <w:r>
        <w:rPr>
          <w:rFonts w:hint="eastAsia"/>
          <w:lang w:val="en-US" w:eastAsia="zh-CN"/>
        </w:rPr>
        <w:t>议</w:t>
      </w:r>
      <w:r>
        <w:t>标条件</w:t>
      </w:r>
      <w:bookmarkEnd w:id="5"/>
      <w:bookmarkEnd w:id="6"/>
      <w:bookmarkEnd w:id="7"/>
      <w:bookmarkEnd w:id="8"/>
    </w:p>
    <w:p>
      <w:pPr>
        <w:autoSpaceDE w:val="0"/>
        <w:autoSpaceDN w:val="0"/>
        <w:adjustRightInd w:val="0"/>
        <w:spacing w:line="420" w:lineRule="exact"/>
        <w:ind w:firstLine="210" w:firstLineChars="100"/>
        <w:jc w:val="left"/>
        <w:rPr>
          <w:rFonts w:ascii="宋体" w:hAnsi="宋体" w:eastAsia="宋体" w:cs="仿宋_GB2312"/>
          <w:kern w:val="0"/>
          <w:szCs w:val="21"/>
        </w:rPr>
      </w:pPr>
      <w:r>
        <w:rPr>
          <w:szCs w:val="21"/>
        </w:rPr>
        <w:t>　　</w:t>
      </w:r>
      <w:r>
        <w:rPr>
          <w:rFonts w:hint="eastAsia" w:ascii="宋体" w:hAnsi="宋体" w:cs="仿宋_GB2312"/>
          <w:kern w:val="0"/>
          <w:sz w:val="22"/>
          <w:szCs w:val="22"/>
        </w:rPr>
        <w:t>冀东海天水泥闻喜有限责任公司就</w:t>
      </w:r>
      <w:r>
        <w:rPr>
          <w:rFonts w:hint="eastAsia" w:ascii="宋体" w:hAnsi="宋体" w:cs="仿宋_GB2312"/>
          <w:kern w:val="0"/>
          <w:sz w:val="22"/>
          <w:szCs w:val="22"/>
          <w:lang w:eastAsia="zh-CN"/>
        </w:rPr>
        <w:t>熟料工序保温修复施工</w:t>
      </w:r>
      <w:r>
        <w:rPr>
          <w:rFonts w:hint="eastAsia" w:ascii="宋体" w:hAnsi="宋体" w:cs="仿宋_GB2312"/>
          <w:kern w:val="0"/>
          <w:sz w:val="22"/>
          <w:szCs w:val="22"/>
        </w:rPr>
        <w:t>，通过</w:t>
      </w:r>
      <w:r>
        <w:rPr>
          <w:rFonts w:hint="eastAsia" w:ascii="宋体" w:hAnsi="宋体" w:cs="仿宋_GB2312"/>
          <w:kern w:val="0"/>
          <w:sz w:val="22"/>
          <w:szCs w:val="22"/>
          <w:lang w:val="en-US" w:eastAsia="zh-CN"/>
        </w:rPr>
        <w:t>议</w:t>
      </w:r>
      <w:r>
        <w:rPr>
          <w:rFonts w:hint="eastAsia" w:ascii="宋体" w:hAnsi="宋体" w:cs="仿宋_GB2312"/>
          <w:kern w:val="0"/>
          <w:sz w:val="22"/>
          <w:szCs w:val="22"/>
        </w:rPr>
        <w:t>标方式</w:t>
      </w:r>
      <w:r>
        <w:rPr>
          <w:rFonts w:hint="eastAsia" w:ascii="宋体" w:hAnsi="宋体" w:cs="仿宋_GB2312"/>
          <w:kern w:val="0"/>
          <w:sz w:val="22"/>
          <w:szCs w:val="22"/>
          <w:lang w:val="en-US" w:eastAsia="zh-CN"/>
        </w:rPr>
        <w:t>选择</w:t>
      </w:r>
      <w:r>
        <w:rPr>
          <w:rFonts w:hint="eastAsia" w:ascii="宋体" w:hAnsi="宋体" w:cs="仿宋_GB2312"/>
          <w:kern w:val="0"/>
          <w:sz w:val="22"/>
          <w:szCs w:val="22"/>
        </w:rPr>
        <w:t>符合条件的承包商。</w:t>
      </w:r>
    </w:p>
    <w:p>
      <w:pPr>
        <w:pStyle w:val="28"/>
      </w:pPr>
      <w:bookmarkStart w:id="9" w:name="_Toc144974481"/>
      <w:bookmarkStart w:id="10" w:name="_Toc179632529"/>
      <w:bookmarkStart w:id="11" w:name="_Toc152045513"/>
      <w:bookmarkStart w:id="12" w:name="_Toc152042289"/>
      <w:r>
        <w:t>2. 项目概况</w:t>
      </w:r>
      <w:bookmarkEnd w:id="9"/>
      <w:bookmarkEnd w:id="10"/>
      <w:bookmarkEnd w:id="11"/>
      <w:bookmarkEnd w:id="12"/>
    </w:p>
    <w:p>
      <w:pPr>
        <w:autoSpaceDE w:val="0"/>
        <w:autoSpaceDN w:val="0"/>
        <w:adjustRightInd w:val="0"/>
        <w:spacing w:line="420" w:lineRule="exact"/>
        <w:jc w:val="left"/>
        <w:rPr>
          <w:rFonts w:ascii="宋体" w:hAnsi="宋体" w:cs="仿宋_GB2312"/>
          <w:kern w:val="0"/>
          <w:sz w:val="22"/>
          <w:szCs w:val="22"/>
        </w:rPr>
      </w:pPr>
      <w:r>
        <w:rPr>
          <w:rFonts w:hint="eastAsia" w:ascii="宋体" w:hAnsi="宋体" w:cs="仿宋_GB2312"/>
          <w:kern w:val="0"/>
          <w:sz w:val="22"/>
          <w:szCs w:val="22"/>
        </w:rPr>
        <w:t>2.1</w:t>
      </w:r>
      <w:r>
        <w:rPr>
          <w:rFonts w:hint="eastAsia" w:ascii="宋体" w:hAnsi="宋体" w:cs="仿宋_GB2312"/>
          <w:b/>
          <w:bCs/>
          <w:kern w:val="0"/>
          <w:sz w:val="22"/>
          <w:szCs w:val="22"/>
        </w:rPr>
        <w:t>建设地点</w:t>
      </w:r>
      <w:r>
        <w:rPr>
          <w:rFonts w:hint="eastAsia" w:ascii="宋体" w:hAnsi="宋体" w:cs="仿宋_GB2312"/>
          <w:kern w:val="0"/>
          <w:sz w:val="22"/>
          <w:szCs w:val="22"/>
        </w:rPr>
        <w:t>：冀东海天水泥闻喜有限责任公司厂区内；</w:t>
      </w:r>
    </w:p>
    <w:p>
      <w:pPr>
        <w:autoSpaceDE w:val="0"/>
        <w:autoSpaceDN w:val="0"/>
        <w:adjustRightInd w:val="0"/>
        <w:spacing w:line="420" w:lineRule="exact"/>
        <w:jc w:val="left"/>
        <w:rPr>
          <w:rFonts w:ascii="宋体" w:hAnsi="宋体" w:cs="仿宋_GB2312"/>
          <w:b/>
          <w:bCs/>
          <w:kern w:val="0"/>
          <w:sz w:val="22"/>
          <w:szCs w:val="22"/>
        </w:rPr>
      </w:pPr>
      <w:r>
        <w:rPr>
          <w:rFonts w:hint="eastAsia" w:ascii="宋体" w:hAnsi="宋体" w:cs="仿宋_GB2312"/>
          <w:kern w:val="0"/>
          <w:sz w:val="22"/>
          <w:szCs w:val="22"/>
        </w:rPr>
        <w:t>2.2</w:t>
      </w:r>
      <w:r>
        <w:rPr>
          <w:rFonts w:hint="eastAsia" w:ascii="宋体" w:hAnsi="宋体" w:cs="仿宋_GB2312"/>
          <w:b/>
          <w:bCs/>
          <w:kern w:val="0"/>
          <w:sz w:val="22"/>
          <w:szCs w:val="22"/>
        </w:rPr>
        <w:t>招标范围</w:t>
      </w:r>
      <w:r>
        <w:rPr>
          <w:rFonts w:hint="eastAsia" w:ascii="宋体" w:hAnsi="宋体" w:cs="仿宋_GB2312"/>
          <w:kern w:val="0"/>
          <w:sz w:val="22"/>
          <w:szCs w:val="22"/>
        </w:rPr>
        <w:t>：工程量清单包含的全部内容。</w:t>
      </w:r>
    </w:p>
    <w:p>
      <w:pPr>
        <w:autoSpaceDE w:val="0"/>
        <w:autoSpaceDN w:val="0"/>
        <w:adjustRightInd w:val="0"/>
        <w:spacing w:line="420" w:lineRule="exact"/>
        <w:rPr>
          <w:rFonts w:ascii="宋体" w:hAnsi="宋体" w:cs="仿宋_GB2312"/>
          <w:kern w:val="0"/>
          <w:sz w:val="22"/>
          <w:szCs w:val="22"/>
        </w:rPr>
      </w:pPr>
      <w:r>
        <w:rPr>
          <w:rFonts w:hint="eastAsia" w:ascii="宋体" w:hAnsi="宋体" w:cs="仿宋_GB2312"/>
          <w:kern w:val="0"/>
          <w:sz w:val="22"/>
          <w:szCs w:val="22"/>
        </w:rPr>
        <w:t>2.3</w:t>
      </w:r>
      <w:r>
        <w:rPr>
          <w:rFonts w:hint="eastAsia" w:ascii="宋体" w:hAnsi="宋体" w:cs="仿宋_GB2312"/>
          <w:b/>
          <w:bCs/>
          <w:kern w:val="0"/>
          <w:sz w:val="22"/>
          <w:szCs w:val="22"/>
        </w:rPr>
        <w:t>标段划分及计划工期</w:t>
      </w:r>
      <w:r>
        <w:rPr>
          <w:rFonts w:hint="eastAsia" w:ascii="宋体" w:hAnsi="宋体" w:cs="仿宋_GB2312"/>
          <w:kern w:val="0"/>
          <w:sz w:val="22"/>
          <w:szCs w:val="22"/>
        </w:rPr>
        <w:t>：1个标段，工期</w:t>
      </w:r>
      <w:r>
        <w:rPr>
          <w:rFonts w:hint="eastAsia" w:ascii="宋体" w:hAnsi="宋体" w:cs="仿宋_GB2312"/>
          <w:kern w:val="0"/>
          <w:sz w:val="22"/>
          <w:szCs w:val="22"/>
          <w:lang w:val="en-US" w:eastAsia="zh-CN"/>
        </w:rPr>
        <w:t>10</w:t>
      </w:r>
      <w:r>
        <w:rPr>
          <w:rFonts w:hint="eastAsia" w:ascii="宋体" w:hAnsi="宋体" w:cs="仿宋_GB2312"/>
          <w:kern w:val="0"/>
          <w:sz w:val="22"/>
          <w:szCs w:val="22"/>
        </w:rPr>
        <w:t>天。</w:t>
      </w:r>
    </w:p>
    <w:p>
      <w:pPr>
        <w:autoSpaceDE w:val="0"/>
        <w:autoSpaceDN w:val="0"/>
        <w:adjustRightInd w:val="0"/>
        <w:spacing w:line="420" w:lineRule="exact"/>
        <w:rPr>
          <w:rFonts w:ascii="宋体" w:hAnsi="宋体" w:cs="仿宋_GB2312"/>
          <w:color w:val="000000" w:themeColor="text1"/>
          <w:kern w:val="0"/>
          <w:sz w:val="22"/>
          <w:szCs w:val="22"/>
          <w:highlight w:val="yellow"/>
        </w:rPr>
      </w:pPr>
      <w:r>
        <w:rPr>
          <w:rFonts w:hint="eastAsia" w:ascii="宋体" w:hAnsi="宋体" w:cs="仿宋_GB2312"/>
          <w:color w:val="000000" w:themeColor="text1"/>
          <w:kern w:val="0"/>
          <w:sz w:val="22"/>
          <w:szCs w:val="22"/>
          <w:highlight w:val="yellow"/>
        </w:rPr>
        <w:t>2.4</w:t>
      </w:r>
      <w:r>
        <w:rPr>
          <w:rFonts w:hint="eastAsia" w:ascii="宋体" w:hAnsi="宋体" w:cs="仿宋_GB2312"/>
          <w:b/>
          <w:bCs/>
          <w:color w:val="000000" w:themeColor="text1"/>
          <w:kern w:val="0"/>
          <w:sz w:val="22"/>
          <w:szCs w:val="22"/>
          <w:highlight w:val="yellow"/>
        </w:rPr>
        <w:t>最高限价</w:t>
      </w:r>
      <w:r>
        <w:rPr>
          <w:rFonts w:hint="eastAsia" w:ascii="宋体" w:hAnsi="宋体" w:cs="仿宋_GB2312"/>
          <w:color w:val="000000" w:themeColor="text1"/>
          <w:kern w:val="0"/>
          <w:sz w:val="22"/>
          <w:szCs w:val="22"/>
          <w:highlight w:val="yellow"/>
        </w:rPr>
        <w:t>：</w:t>
      </w:r>
      <w:r>
        <w:rPr>
          <w:rFonts w:hint="eastAsia" w:ascii="宋体" w:hAnsi="宋体" w:cs="仿宋_GB2312"/>
          <w:color w:val="000000" w:themeColor="text1"/>
          <w:kern w:val="0"/>
          <w:sz w:val="22"/>
          <w:szCs w:val="22"/>
          <w:highlight w:val="yellow"/>
          <w:lang w:val="en-US" w:eastAsia="zh-CN"/>
        </w:rPr>
        <w:t>78</w:t>
      </w:r>
      <w:r>
        <w:rPr>
          <w:rFonts w:hint="eastAsia" w:ascii="宋体" w:hAnsi="宋体" w:cs="仿宋_GB2312"/>
          <w:color w:val="000000" w:themeColor="text1"/>
          <w:kern w:val="0"/>
          <w:sz w:val="22"/>
          <w:szCs w:val="22"/>
          <w:highlight w:val="yellow"/>
        </w:rPr>
        <w:t>万元。</w:t>
      </w:r>
      <w:bookmarkStart w:id="13" w:name="_Toc144974482"/>
      <w:bookmarkStart w:id="14" w:name="_Toc152042290"/>
      <w:bookmarkStart w:id="15" w:name="_Toc179632530"/>
      <w:bookmarkStart w:id="16" w:name="_Toc152045514"/>
    </w:p>
    <w:p>
      <w:pPr>
        <w:autoSpaceDE w:val="0"/>
        <w:autoSpaceDN w:val="0"/>
        <w:adjustRightInd w:val="0"/>
        <w:spacing w:line="420" w:lineRule="exact"/>
      </w:pPr>
      <w:r>
        <w:t>3. 投标人资格要求</w:t>
      </w:r>
      <w:bookmarkEnd w:id="13"/>
      <w:bookmarkEnd w:id="14"/>
      <w:bookmarkEnd w:id="15"/>
      <w:bookmarkEnd w:id="16"/>
    </w:p>
    <w:p>
      <w:pPr>
        <w:autoSpaceDE w:val="0"/>
        <w:autoSpaceDN w:val="0"/>
        <w:adjustRightInd w:val="0"/>
        <w:spacing w:line="420" w:lineRule="exact"/>
        <w:jc w:val="left"/>
        <w:rPr>
          <w:rFonts w:ascii="宋体" w:hAnsi="宋体" w:cs="仿宋_GB2312"/>
          <w:kern w:val="0"/>
          <w:sz w:val="22"/>
          <w:szCs w:val="22"/>
        </w:rPr>
      </w:pPr>
      <w:bookmarkStart w:id="17" w:name="_Toc144974483"/>
      <w:bookmarkStart w:id="18" w:name="_Toc152045515"/>
      <w:bookmarkStart w:id="19" w:name="_Toc179632531"/>
      <w:bookmarkStart w:id="20" w:name="_Toc152042291"/>
      <w:r>
        <w:rPr>
          <w:rFonts w:hint="eastAsia" w:ascii="宋体" w:hAnsi="宋体" w:cs="仿宋_GB2312"/>
          <w:kern w:val="0"/>
          <w:sz w:val="22"/>
          <w:szCs w:val="22"/>
        </w:rPr>
        <w:t xml:space="preserve">3.1 </w:t>
      </w:r>
      <w:r>
        <w:rPr>
          <w:rFonts w:ascii="Arial" w:hAnsi="宋体" w:cs="Arial"/>
          <w:kern w:val="0"/>
          <w:sz w:val="22"/>
          <w:szCs w:val="22"/>
        </w:rPr>
        <w:t>投标人应具有中华人民共和国独立法人资格</w:t>
      </w:r>
      <w:r>
        <w:rPr>
          <w:rFonts w:hint="eastAsia" w:ascii="Arial" w:hAnsi="宋体" w:cs="Arial"/>
          <w:kern w:val="0"/>
          <w:sz w:val="22"/>
          <w:szCs w:val="22"/>
        </w:rPr>
        <w:t>。</w:t>
      </w:r>
    </w:p>
    <w:p>
      <w:pPr>
        <w:autoSpaceDE w:val="0"/>
        <w:autoSpaceDN w:val="0"/>
        <w:adjustRightInd w:val="0"/>
        <w:spacing w:line="420" w:lineRule="exact"/>
        <w:jc w:val="left"/>
        <w:rPr>
          <w:rFonts w:hint="default" w:ascii="宋体" w:hAnsi="宋体" w:cs="仿宋_GB2312" w:eastAsiaTheme="minorEastAsia"/>
          <w:kern w:val="0"/>
          <w:sz w:val="22"/>
          <w:szCs w:val="22"/>
          <w:lang w:val="en-US" w:eastAsia="zh-CN"/>
        </w:rPr>
      </w:pPr>
      <w:r>
        <w:rPr>
          <w:rFonts w:hint="eastAsia" w:ascii="宋体" w:hAnsi="宋体" w:cs="仿宋_GB2312"/>
          <w:kern w:val="0"/>
          <w:sz w:val="22"/>
          <w:szCs w:val="22"/>
        </w:rPr>
        <w:t>3.2 投标人须具备行业行政主管部门核发的建筑工程施工总承包三级及以上资质</w:t>
      </w:r>
      <w:r>
        <w:rPr>
          <w:rFonts w:hint="eastAsia" w:ascii="宋体" w:hAnsi="宋体" w:cs="仿宋_GB2312"/>
          <w:kern w:val="0"/>
          <w:sz w:val="22"/>
          <w:szCs w:val="22"/>
          <w:lang w:val="en-US" w:eastAsia="zh-CN"/>
        </w:rPr>
        <w:t>或防水防腐保温工程专业总承包壹级</w:t>
      </w:r>
    </w:p>
    <w:p>
      <w:pPr>
        <w:autoSpaceDE w:val="0"/>
        <w:autoSpaceDN w:val="0"/>
        <w:adjustRightInd w:val="0"/>
        <w:spacing w:line="420" w:lineRule="exact"/>
        <w:jc w:val="left"/>
        <w:rPr>
          <w:rFonts w:ascii="Arial" w:hAnsi="宋体" w:cs="Arial"/>
          <w:kern w:val="0"/>
          <w:sz w:val="22"/>
          <w:szCs w:val="22"/>
        </w:rPr>
      </w:pPr>
      <w:r>
        <w:rPr>
          <w:rFonts w:hint="eastAsia" w:ascii="宋体" w:hAnsi="宋体" w:cs="仿宋_GB2312"/>
          <w:kern w:val="0"/>
          <w:sz w:val="22"/>
          <w:szCs w:val="22"/>
        </w:rPr>
        <w:t xml:space="preserve">3.3 </w:t>
      </w:r>
      <w:r>
        <w:rPr>
          <w:rFonts w:hint="eastAsia" w:ascii="Arial" w:hAnsi="宋体" w:cs="Arial"/>
          <w:kern w:val="0"/>
          <w:sz w:val="22"/>
          <w:szCs w:val="22"/>
        </w:rPr>
        <w:t>具有有效的安全生产许可证；</w:t>
      </w:r>
    </w:p>
    <w:p>
      <w:pPr>
        <w:autoSpaceDE w:val="0"/>
        <w:autoSpaceDN w:val="0"/>
        <w:adjustRightInd w:val="0"/>
        <w:spacing w:line="420" w:lineRule="exact"/>
        <w:jc w:val="left"/>
        <w:rPr>
          <w:rFonts w:ascii="宋体" w:hAnsi="宋体" w:cs="仿宋_GB2312"/>
          <w:kern w:val="0"/>
          <w:sz w:val="22"/>
          <w:szCs w:val="22"/>
        </w:rPr>
      </w:pPr>
      <w:r>
        <w:rPr>
          <w:rFonts w:hint="eastAsia" w:ascii="宋体" w:hAnsi="宋体" w:cs="仿宋_GB2312"/>
          <w:kern w:val="0"/>
          <w:sz w:val="22"/>
          <w:szCs w:val="22"/>
        </w:rPr>
        <w:t xml:space="preserve">3.4 </w:t>
      </w:r>
      <w:r>
        <w:rPr>
          <w:rFonts w:hint="eastAsia" w:ascii="Times New Roman" w:eastAsia="Times New Roman"/>
        </w:rPr>
        <w:t>拟派项目经理须具备</w:t>
      </w:r>
      <w:r>
        <w:rPr>
          <w:rFonts w:hint="eastAsia" w:ascii="Times New Roman" w:eastAsia="宋体"/>
        </w:rPr>
        <w:t>相关专业二</w:t>
      </w:r>
      <w:r>
        <w:rPr>
          <w:rFonts w:hint="eastAsia" w:ascii="Times New Roman" w:eastAsia="Times New Roman"/>
        </w:rPr>
        <w:t>级</w:t>
      </w:r>
      <w:r>
        <w:rPr>
          <w:rFonts w:hint="eastAsia" w:ascii="Times New Roman" w:eastAsia="宋体"/>
        </w:rPr>
        <w:t>及以上</w:t>
      </w:r>
      <w:r>
        <w:rPr>
          <w:rFonts w:hint="eastAsia" w:ascii="Times New Roman" w:eastAsia="Times New Roman"/>
        </w:rPr>
        <w:t>注册建造师资质，且具备有效的安全生产考核合格证书（B证）</w:t>
      </w:r>
      <w:r>
        <w:rPr>
          <w:rFonts w:hint="eastAsia" w:ascii="宋体" w:hAnsi="宋体" w:cs="仿宋_GB2312"/>
          <w:kern w:val="0"/>
          <w:sz w:val="22"/>
          <w:szCs w:val="22"/>
        </w:rPr>
        <w:t>。</w:t>
      </w:r>
    </w:p>
    <w:p>
      <w:pPr>
        <w:autoSpaceDE w:val="0"/>
        <w:autoSpaceDN w:val="0"/>
        <w:adjustRightInd w:val="0"/>
        <w:spacing w:line="420" w:lineRule="exact"/>
        <w:jc w:val="left"/>
        <w:rPr>
          <w:rFonts w:ascii="宋体" w:hAnsi="宋体" w:cs="仿宋_GB2312"/>
          <w:kern w:val="0"/>
          <w:sz w:val="22"/>
          <w:szCs w:val="22"/>
        </w:rPr>
      </w:pPr>
      <w:r>
        <w:rPr>
          <w:rFonts w:hint="eastAsia" w:ascii="宋体" w:hAnsi="宋体" w:cs="仿宋_GB2312"/>
          <w:kern w:val="0"/>
          <w:sz w:val="22"/>
          <w:szCs w:val="22"/>
        </w:rPr>
        <w:t>3.5 本项目不接受联合体投标。</w:t>
      </w:r>
    </w:p>
    <w:bookmarkEnd w:id="17"/>
    <w:bookmarkEnd w:id="18"/>
    <w:bookmarkEnd w:id="19"/>
    <w:bookmarkEnd w:id="20"/>
    <w:p>
      <w:pPr>
        <w:rPr>
          <w:rFonts w:ascii="黑体" w:hAnsi="黑体" w:eastAsia="黑体"/>
          <w:sz w:val="32"/>
        </w:rPr>
      </w:pPr>
      <w:bookmarkStart w:id="21" w:name="_Toc144974495"/>
      <w:bookmarkStart w:id="22" w:name="_Toc152045527"/>
      <w:bookmarkStart w:id="23" w:name="_Toc179632544"/>
      <w:bookmarkStart w:id="24" w:name="_Toc152042303"/>
    </w:p>
    <w:bookmarkEnd w:id="21"/>
    <w:bookmarkEnd w:id="22"/>
    <w:bookmarkEnd w:id="23"/>
    <w:bookmarkEnd w:id="24"/>
    <w:p>
      <w:pPr>
        <w:spacing w:line="400" w:lineRule="exact"/>
      </w:pPr>
      <w:r>
        <w:br w:type="page"/>
      </w:r>
    </w:p>
    <w:p>
      <w:pPr>
        <w:spacing w:line="400" w:lineRule="exact"/>
      </w:pPr>
    </w:p>
    <w:p>
      <w:pPr>
        <w:spacing w:line="400" w:lineRule="exact"/>
      </w:pPr>
    </w:p>
    <w:p>
      <w:pPr>
        <w:spacing w:line="400" w:lineRule="exact"/>
      </w:pPr>
    </w:p>
    <w:p>
      <w:pPr>
        <w:pStyle w:val="2"/>
        <w:spacing w:before="120" w:after="120" w:line="400" w:lineRule="exact"/>
        <w:jc w:val="center"/>
        <w:rPr>
          <w:rFonts w:ascii="黑体" w:hAnsi="黑体" w:eastAsia="黑体"/>
          <w:b w:val="0"/>
          <w:bCs w:val="0"/>
          <w:sz w:val="32"/>
        </w:rPr>
      </w:pPr>
      <w:bookmarkStart w:id="25" w:name="_Toc152045609"/>
      <w:bookmarkStart w:id="26" w:name="_Toc179632627"/>
      <w:bookmarkStart w:id="27" w:name="_Toc152042387"/>
      <w:bookmarkStart w:id="28" w:name="_Toc144974577"/>
      <w:r>
        <w:rPr>
          <w:rFonts w:hint="eastAsia" w:ascii="黑体" w:hAnsi="黑体" w:eastAsia="黑体"/>
          <w:b w:val="0"/>
          <w:bCs w:val="0"/>
          <w:sz w:val="32"/>
        </w:rPr>
        <w:t>第四章 合同条款及格式</w:t>
      </w:r>
      <w:bookmarkEnd w:id="25"/>
      <w:bookmarkEnd w:id="26"/>
      <w:bookmarkEnd w:id="27"/>
      <w:bookmarkEnd w:id="28"/>
    </w:p>
    <w:p>
      <w:pPr>
        <w:spacing w:line="400" w:lineRule="exact"/>
      </w:pPr>
    </w:p>
    <w:p>
      <w:pPr>
        <w:pStyle w:val="28"/>
        <w:numPr>
          <w:ilvl w:val="0"/>
          <w:numId w:val="1"/>
        </w:numPr>
        <w:jc w:val="center"/>
      </w:pPr>
      <w:r>
        <w:rPr>
          <w:rFonts w:hint="eastAsia"/>
        </w:rPr>
        <w:t>施工合同格式</w:t>
      </w:r>
    </w:p>
    <w:p>
      <w:pPr>
        <w:pStyle w:val="4"/>
        <w:keepNext w:val="0"/>
        <w:keepLines w:val="0"/>
        <w:jc w:val="center"/>
        <w:rPr>
          <w:rFonts w:ascii="Times New Roman" w:hAnsi="Times New Roman" w:eastAsia="华文中宋"/>
          <w:color w:val="000000"/>
        </w:rPr>
      </w:pPr>
      <w:bookmarkStart w:id="29" w:name="_Toc296890982"/>
      <w:bookmarkStart w:id="30" w:name="_Toc351203480"/>
      <w:bookmarkStart w:id="31" w:name="_Toc296503025"/>
      <w:r>
        <w:rPr>
          <w:rFonts w:ascii="Times New Roman" w:hAnsi="Times New Roman" w:eastAsia="华文中宋"/>
          <w:color w:val="000000"/>
        </w:rPr>
        <w:t>建设工程施工合同</w:t>
      </w:r>
    </w:p>
    <w:p>
      <w:pPr>
        <w:pStyle w:val="4"/>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bookmarkEnd w:id="29"/>
      <w:bookmarkEnd w:id="30"/>
      <w:bookmarkEnd w:id="31"/>
    </w:p>
    <w:p>
      <w:pPr>
        <w:spacing w:line="360" w:lineRule="auto"/>
        <w:rPr>
          <w:rFonts w:asciiTheme="majorEastAsia" w:hAnsiTheme="majorEastAsia" w:eastAsiaTheme="majorEastAsia" w:cstheme="majorEastAsia"/>
          <w:b/>
          <w:color w:val="000000"/>
          <w:szCs w:val="21"/>
          <w:u w:val="single"/>
        </w:rPr>
      </w:pPr>
      <w:r>
        <w:rPr>
          <w:rFonts w:hint="eastAsia" w:asciiTheme="majorEastAsia" w:hAnsiTheme="majorEastAsia" w:eastAsiaTheme="majorEastAsia" w:cstheme="majorEastAsia"/>
          <w:b/>
          <w:color w:val="000000"/>
          <w:szCs w:val="21"/>
        </w:rPr>
        <w:t>发包人（全称）：</w:t>
      </w:r>
      <w:r>
        <w:rPr>
          <w:rFonts w:hint="eastAsia" w:asciiTheme="majorEastAsia" w:hAnsiTheme="majorEastAsia" w:eastAsiaTheme="majorEastAsia" w:cstheme="majorEastAsia"/>
          <w:b/>
          <w:color w:val="000000"/>
          <w:szCs w:val="21"/>
          <w:u w:val="single"/>
        </w:rPr>
        <w:t>冀东海天水泥闻喜有限责任公司</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b/>
          <w:color w:val="000000"/>
          <w:szCs w:val="21"/>
        </w:rPr>
        <w:t xml:space="preserve">承包人（全称）：             </w:t>
      </w:r>
      <w:r>
        <w:rPr>
          <w:rFonts w:hint="eastAsia" w:asciiTheme="majorEastAsia" w:hAnsiTheme="majorEastAsia" w:eastAsiaTheme="majorEastAsia" w:cstheme="majorEastAsia"/>
          <w:szCs w:val="21"/>
        </w:rPr>
        <w:t xml:space="preserve"> </w:t>
      </w:r>
    </w:p>
    <w:p>
      <w:pPr>
        <w:spacing w:line="360" w:lineRule="auto"/>
        <w:ind w:firstLine="420" w:firstLineChars="200"/>
        <w:jc w:val="left"/>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 xml:space="preserve">根据《中华人民共和国合同法》、《中华人民共和国建筑法》及有关法律规定，遵循平等、自愿、公平和诚实信用的原则，双方就 </w:t>
      </w:r>
      <w:r>
        <w:rPr>
          <w:rFonts w:hint="eastAsia" w:asciiTheme="majorEastAsia" w:hAnsiTheme="majorEastAsia" w:eastAsiaTheme="majorEastAsia" w:cstheme="majorEastAsia"/>
          <w:bCs/>
          <w:color w:val="000000"/>
          <w:szCs w:val="21"/>
          <w:u w:val="single"/>
        </w:rPr>
        <w:t xml:space="preserve">                                   </w:t>
      </w:r>
      <w:r>
        <w:rPr>
          <w:rFonts w:hint="eastAsia" w:asciiTheme="majorEastAsia" w:hAnsiTheme="majorEastAsia" w:eastAsiaTheme="majorEastAsia" w:cstheme="majorEastAsia"/>
          <w:bCs/>
          <w:color w:val="000000"/>
          <w:szCs w:val="21"/>
        </w:rPr>
        <w:t>施工及有关事项协商一致，共同达成如下协议：</w:t>
      </w:r>
    </w:p>
    <w:p>
      <w:pPr>
        <w:pStyle w:val="5"/>
        <w:spacing w:before="120" w:after="120" w:line="360" w:lineRule="auto"/>
        <w:rPr>
          <w:rFonts w:asciiTheme="majorEastAsia" w:hAnsiTheme="majorEastAsia" w:eastAsiaTheme="majorEastAsia" w:cstheme="majorEastAsia"/>
          <w:bCs w:val="0"/>
          <w:color w:val="000000"/>
          <w:sz w:val="21"/>
          <w:szCs w:val="21"/>
        </w:rPr>
      </w:pPr>
      <w:bookmarkStart w:id="32" w:name="_Toc351203481"/>
      <w:r>
        <w:rPr>
          <w:rFonts w:hint="eastAsia" w:asciiTheme="majorEastAsia" w:hAnsiTheme="majorEastAsia" w:eastAsiaTheme="majorEastAsia" w:cstheme="majorEastAsia"/>
          <w:b w:val="0"/>
          <w:color w:val="000000"/>
          <w:sz w:val="21"/>
          <w:szCs w:val="21"/>
        </w:rPr>
        <w:t>一、工程概况</w:t>
      </w:r>
      <w:bookmarkEnd w:id="32"/>
    </w:p>
    <w:p>
      <w:pPr>
        <w:spacing w:line="360" w:lineRule="auto"/>
        <w:ind w:firstLine="420" w:firstLineChars="200"/>
        <w:rPr>
          <w:rFonts w:asciiTheme="majorEastAsia" w:hAnsiTheme="majorEastAsia" w:eastAsiaTheme="majorEastAsia" w:cstheme="majorEastAsia"/>
          <w:bCs/>
          <w:color w:val="000000"/>
          <w:szCs w:val="21"/>
          <w:u w:val="single"/>
        </w:rPr>
      </w:pPr>
      <w:r>
        <w:rPr>
          <w:rFonts w:hint="eastAsia" w:asciiTheme="majorEastAsia" w:hAnsiTheme="majorEastAsia" w:eastAsiaTheme="majorEastAsia" w:cstheme="majorEastAsia"/>
          <w:bCs/>
          <w:color w:val="000000"/>
          <w:szCs w:val="21"/>
        </w:rPr>
        <w:t>1.工程名称</w:t>
      </w:r>
      <w:r>
        <w:rPr>
          <w:rFonts w:hint="eastAsia" w:asciiTheme="majorEastAsia" w:hAnsiTheme="majorEastAsia" w:eastAsiaTheme="majorEastAsia" w:cstheme="majorEastAsia"/>
          <w:color w:val="000000"/>
          <w:szCs w:val="21"/>
        </w:rPr>
        <w:t xml:space="preserve">： </w:t>
      </w:r>
    </w:p>
    <w:p>
      <w:p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bCs/>
          <w:color w:val="000000"/>
          <w:szCs w:val="21"/>
        </w:rPr>
        <w:t>2.工程地点：</w:t>
      </w:r>
      <w:r>
        <w:rPr>
          <w:rFonts w:hint="eastAsia" w:asciiTheme="majorEastAsia" w:hAnsiTheme="majorEastAsia" w:eastAsiaTheme="majorEastAsia" w:cstheme="majorEastAsia"/>
          <w:color w:val="000000"/>
          <w:szCs w:val="21"/>
          <w:u w:val="single"/>
        </w:rPr>
        <w:t xml:space="preserve">      </w:t>
      </w:r>
    </w:p>
    <w:p>
      <w:pPr>
        <w:spacing w:line="360" w:lineRule="auto"/>
        <w:ind w:firstLine="411" w:firstLineChars="196"/>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3.工程立项批准文号：</w:t>
      </w:r>
      <w:r>
        <w:rPr>
          <w:rFonts w:hint="eastAsia" w:asciiTheme="majorEastAsia" w:hAnsiTheme="majorEastAsia" w:eastAsiaTheme="majorEastAsia" w:cstheme="majorEastAsia"/>
          <w:bCs/>
          <w:color w:val="000000"/>
          <w:szCs w:val="21"/>
          <w:u w:val="single"/>
        </w:rPr>
        <w:t xml:space="preserve">               </w:t>
      </w:r>
      <w:r>
        <w:rPr>
          <w:rFonts w:hint="eastAsia" w:asciiTheme="majorEastAsia" w:hAnsiTheme="majorEastAsia" w:eastAsiaTheme="majorEastAsia" w:cstheme="majorEastAsia"/>
          <w:bCs/>
          <w:color w:val="000000"/>
          <w:szCs w:val="21"/>
        </w:rPr>
        <w:t>。</w:t>
      </w:r>
    </w:p>
    <w:p>
      <w:pPr>
        <w:spacing w:line="360" w:lineRule="auto"/>
        <w:ind w:firstLine="411" w:firstLineChars="196"/>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4.资金来源：</w:t>
      </w:r>
      <w:r>
        <w:rPr>
          <w:rFonts w:hint="eastAsia" w:asciiTheme="majorEastAsia" w:hAnsiTheme="majorEastAsia" w:eastAsiaTheme="majorEastAsia" w:cstheme="majorEastAsia"/>
          <w:bCs/>
          <w:color w:val="000000"/>
          <w:szCs w:val="21"/>
          <w:u w:val="single"/>
        </w:rPr>
        <w:t>自筹</w:t>
      </w:r>
      <w:r>
        <w:rPr>
          <w:rFonts w:hint="eastAsia" w:asciiTheme="majorEastAsia" w:hAnsiTheme="majorEastAsia" w:eastAsiaTheme="majorEastAsia" w:cstheme="majorEastAsia"/>
          <w:bCs/>
          <w:color w:val="000000"/>
          <w:szCs w:val="21"/>
        </w:rPr>
        <w:t>。</w:t>
      </w:r>
    </w:p>
    <w:p>
      <w:pPr>
        <w:spacing w:line="360" w:lineRule="auto"/>
        <w:ind w:firstLine="411" w:firstLineChars="196"/>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bCs/>
          <w:color w:val="000000"/>
          <w:szCs w:val="21"/>
        </w:rPr>
        <w:t>5.工程内容：</w:t>
      </w:r>
      <w:r>
        <w:rPr>
          <w:rFonts w:hint="eastAsia" w:asciiTheme="majorEastAsia" w:hAnsiTheme="majorEastAsia" w:eastAsiaTheme="majorEastAsia" w:cstheme="majorEastAsia"/>
          <w:bCs/>
          <w:color w:val="000000"/>
          <w:szCs w:val="21"/>
          <w:u w:val="single"/>
        </w:rPr>
        <w:t>详见附表</w:t>
      </w:r>
    </w:p>
    <w:p>
      <w:pPr>
        <w:spacing w:line="360" w:lineRule="auto"/>
        <w:ind w:firstLine="411" w:firstLineChars="196"/>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bCs/>
          <w:color w:val="000000"/>
          <w:szCs w:val="21"/>
        </w:rPr>
        <w:t>6.工程承包范围：</w:t>
      </w:r>
      <w:r>
        <w:rPr>
          <w:rFonts w:hint="eastAsia" w:asciiTheme="majorEastAsia" w:hAnsiTheme="majorEastAsia" w:eastAsiaTheme="majorEastAsia" w:cstheme="majorEastAsia"/>
          <w:color w:val="000000"/>
          <w:szCs w:val="21"/>
          <w:u w:val="single"/>
        </w:rPr>
        <w:t>从施工到最终交验通过的全部内容和过程负责。</w:t>
      </w:r>
    </w:p>
    <w:p>
      <w:pPr>
        <w:pStyle w:val="5"/>
        <w:spacing w:before="120" w:after="120" w:line="360" w:lineRule="auto"/>
        <w:rPr>
          <w:rFonts w:asciiTheme="majorEastAsia" w:hAnsiTheme="majorEastAsia" w:eastAsiaTheme="majorEastAsia" w:cstheme="majorEastAsia"/>
          <w:b w:val="0"/>
          <w:color w:val="000000"/>
          <w:sz w:val="21"/>
          <w:szCs w:val="21"/>
        </w:rPr>
      </w:pPr>
      <w:bookmarkStart w:id="33" w:name="_Toc351203482"/>
      <w:r>
        <w:rPr>
          <w:rFonts w:hint="eastAsia" w:asciiTheme="majorEastAsia" w:hAnsiTheme="majorEastAsia" w:eastAsiaTheme="majorEastAsia" w:cstheme="majorEastAsia"/>
          <w:b w:val="0"/>
          <w:color w:val="000000"/>
          <w:sz w:val="21"/>
          <w:szCs w:val="21"/>
        </w:rPr>
        <w:t>二、合同工期</w:t>
      </w:r>
      <w:bookmarkEnd w:id="33"/>
    </w:p>
    <w:p>
      <w:pPr>
        <w:spacing w:line="360" w:lineRule="auto"/>
        <w:ind w:firstLine="4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计划开工日期：</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年</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日。</w:t>
      </w:r>
    </w:p>
    <w:p>
      <w:pPr>
        <w:spacing w:line="360" w:lineRule="auto"/>
        <w:ind w:firstLine="4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计划竣工日期：</w:t>
      </w:r>
      <w:r>
        <w:rPr>
          <w:rFonts w:hint="eastAsia" w:asciiTheme="majorEastAsia" w:hAnsiTheme="majorEastAsia" w:eastAsiaTheme="majorEastAsia" w:cstheme="majorEastAsia"/>
          <w:szCs w:val="21"/>
          <w:u w:val="single"/>
        </w:rPr>
        <w:t>  </w:t>
      </w:r>
      <w:r>
        <w:rPr>
          <w:rFonts w:hint="eastAsia" w:asciiTheme="majorEastAsia" w:hAnsiTheme="majorEastAsia" w:eastAsiaTheme="majorEastAsia" w:cstheme="majorEastAsia"/>
          <w:szCs w:val="21"/>
        </w:rPr>
        <w:t xml:space="preserve">年 </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日。</w:t>
      </w:r>
    </w:p>
    <w:p>
      <w:pPr>
        <w:spacing w:line="360" w:lineRule="auto"/>
        <w:ind w:firstLine="459"/>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工期总日历天数：</w:t>
      </w:r>
      <w:r>
        <w:rPr>
          <w:rFonts w:hint="eastAsia" w:asciiTheme="majorEastAsia" w:hAnsiTheme="majorEastAsia" w:eastAsiaTheme="majorEastAsia" w:cstheme="majorEastAsia"/>
          <w:szCs w:val="21"/>
          <w:u w:val="single"/>
        </w:rPr>
        <w:t>  </w:t>
      </w:r>
      <w:r>
        <w:rPr>
          <w:rFonts w:hint="eastAsia" w:asciiTheme="majorEastAsia" w:hAnsiTheme="majorEastAsia" w:eastAsiaTheme="majorEastAsia" w:cstheme="majorEastAsia"/>
          <w:szCs w:val="21"/>
        </w:rPr>
        <w:t>天。工期总日历天数与根据前</w:t>
      </w:r>
      <w:r>
        <w:rPr>
          <w:rFonts w:hint="eastAsia" w:asciiTheme="majorEastAsia" w:hAnsiTheme="majorEastAsia" w:eastAsiaTheme="majorEastAsia" w:cstheme="majorEastAsia"/>
          <w:color w:val="000000"/>
          <w:szCs w:val="21"/>
        </w:rPr>
        <w:t>述计划开竣工日期计算的工期天数不一致的，以工期总日历天数为准。</w:t>
      </w:r>
    </w:p>
    <w:p>
      <w:pPr>
        <w:spacing w:line="360" w:lineRule="auto"/>
        <w:ind w:firstLine="459"/>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工期的具体开工、竣工日期以发包人批准的开工报告和竣工报告时间为准。</w:t>
      </w:r>
    </w:p>
    <w:p>
      <w:pPr>
        <w:pStyle w:val="5"/>
        <w:spacing w:before="120" w:after="120" w:line="360" w:lineRule="auto"/>
        <w:rPr>
          <w:rFonts w:asciiTheme="majorEastAsia" w:hAnsiTheme="majorEastAsia" w:eastAsiaTheme="majorEastAsia" w:cstheme="majorEastAsia"/>
          <w:bCs w:val="0"/>
          <w:color w:val="000000"/>
          <w:sz w:val="21"/>
          <w:szCs w:val="21"/>
        </w:rPr>
      </w:pPr>
      <w:bookmarkStart w:id="34" w:name="_Toc351203483"/>
      <w:r>
        <w:rPr>
          <w:rFonts w:hint="eastAsia" w:asciiTheme="majorEastAsia" w:hAnsiTheme="majorEastAsia" w:eastAsiaTheme="majorEastAsia" w:cstheme="majorEastAsia"/>
          <w:b w:val="0"/>
          <w:color w:val="000000"/>
          <w:sz w:val="21"/>
          <w:szCs w:val="21"/>
        </w:rPr>
        <w:t>三、质量标准</w:t>
      </w:r>
      <w:bookmarkEnd w:id="34"/>
    </w:p>
    <w:p>
      <w:pPr>
        <w:spacing w:line="360" w:lineRule="auto"/>
        <w:ind w:firstLine="459"/>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工程质量符合</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标准。</w:t>
      </w:r>
    </w:p>
    <w:p>
      <w:pPr>
        <w:pStyle w:val="5"/>
        <w:spacing w:before="120" w:after="120" w:line="360" w:lineRule="auto"/>
        <w:rPr>
          <w:rFonts w:asciiTheme="majorEastAsia" w:hAnsiTheme="majorEastAsia" w:eastAsiaTheme="majorEastAsia" w:cstheme="majorEastAsia"/>
          <w:bCs w:val="0"/>
          <w:color w:val="000000"/>
          <w:sz w:val="21"/>
          <w:szCs w:val="21"/>
        </w:rPr>
      </w:pPr>
      <w:bookmarkStart w:id="35" w:name="_Toc351203484"/>
      <w:r>
        <w:rPr>
          <w:rFonts w:hint="eastAsia" w:asciiTheme="majorEastAsia" w:hAnsiTheme="majorEastAsia" w:eastAsiaTheme="majorEastAsia" w:cstheme="majorEastAsia"/>
          <w:b w:val="0"/>
          <w:color w:val="000000"/>
          <w:sz w:val="21"/>
          <w:szCs w:val="21"/>
        </w:rPr>
        <w:t>四、签约合同价与合同价格形式</w:t>
      </w:r>
      <w:bookmarkEnd w:id="35"/>
      <w:r>
        <w:rPr>
          <w:rFonts w:hint="eastAsia" w:asciiTheme="majorEastAsia" w:hAnsiTheme="majorEastAsia" w:eastAsiaTheme="majorEastAsia" w:cstheme="majorEastAsia"/>
          <w:b w:val="0"/>
          <w:color w:val="000000"/>
          <w:sz w:val="21"/>
          <w:szCs w:val="21"/>
        </w:rPr>
        <w:tab/>
      </w:r>
    </w:p>
    <w:p>
      <w:p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rPr>
        <w:t>1.签约合同价（暂定）为：人民币（大写）</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 xml:space="preserve"> </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其中：</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（1）安全文明施工费：</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（2）材料和工程设备暂估价金额：</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（3）专业工程暂估价金额：</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（4）暂列金额：</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numPr>
          <w:ilvl w:val="0"/>
          <w:numId w:val="0"/>
        </w:num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合同价格形式：</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u w:val="single"/>
          <w:lang w:val="en-US" w:eastAsia="zh-CN"/>
        </w:rPr>
        <w:t>暂估工程量，固定综合单价</w:t>
      </w:r>
      <w:r>
        <w:rPr>
          <w:rFonts w:hint="eastAsia" w:asciiTheme="majorEastAsia" w:hAnsiTheme="majorEastAsia" w:eastAsiaTheme="majorEastAsia" w:cstheme="majorEastAsia"/>
          <w:color w:val="000000"/>
          <w:szCs w:val="21"/>
          <w:u w:val="single"/>
        </w:rPr>
        <w:t xml:space="preserve">      </w:t>
      </w:r>
    </w:p>
    <w:p>
      <w:pPr>
        <w:spacing w:line="360" w:lineRule="auto"/>
        <w:ind w:firstLine="420" w:firstLineChars="200"/>
        <w:rPr>
          <w:rFonts w:hint="eastAsia" w:asciiTheme="majorEastAsia" w:hAnsiTheme="majorEastAsia" w:eastAsiaTheme="majorEastAsia" w:cstheme="majorEastAsia"/>
          <w:b/>
          <w:bCs/>
          <w:kern w:val="2"/>
          <w:sz w:val="21"/>
          <w:szCs w:val="21"/>
          <w:u w:val="single"/>
          <w:lang w:val="en-US" w:eastAsia="zh-CN" w:bidi="ar-SA"/>
        </w:rPr>
      </w:pPr>
      <w:r>
        <w:rPr>
          <w:rFonts w:asciiTheme="majorEastAsia" w:hAnsiTheme="majorEastAsia" w:eastAsiaTheme="majorEastAsia" w:cstheme="majorEastAsia"/>
          <w:sz w:val="21"/>
          <w:szCs w:val="21"/>
          <w:u w:val="none"/>
        </w:rPr>
        <w:t>3.</w:t>
      </w:r>
      <w:r>
        <w:rPr>
          <w:rFonts w:hint="eastAsia" w:asciiTheme="majorEastAsia" w:hAnsiTheme="majorEastAsia" w:eastAsiaTheme="majorEastAsia" w:cstheme="majorEastAsia"/>
          <w:sz w:val="21"/>
          <w:szCs w:val="21"/>
          <w:u w:val="none"/>
        </w:rPr>
        <w:t>付款方式：</w:t>
      </w:r>
      <w:bookmarkStart w:id="36" w:name="_Toc351203485"/>
      <w:r>
        <w:rPr>
          <w:rFonts w:hint="eastAsia" w:asciiTheme="majorEastAsia" w:hAnsiTheme="majorEastAsia" w:eastAsiaTheme="majorEastAsia" w:cstheme="majorEastAsia"/>
          <w:b/>
          <w:bCs/>
          <w:kern w:val="2"/>
          <w:sz w:val="21"/>
          <w:szCs w:val="21"/>
          <w:u w:val="single"/>
          <w:lang w:val="en-US" w:eastAsia="zh-CN" w:bidi="ar-SA"/>
        </w:rPr>
        <w:t>承包人应严格按照承包范围和内容施工，工程进度款根据工程价款与实际完成的工程量，工程竣工验收合格后且经第三方审计结算后支付工程结算价的 90 %，同时开具工程款全额发票，剩余 10 %作为质保金，工程验收合格之日起 一  年后无质量问题，无息一次付清剩余部分质保金。</w:t>
      </w:r>
    </w:p>
    <w:p>
      <w:pPr>
        <w:pStyle w:val="20"/>
        <w:tabs>
          <w:tab w:val="left" w:pos="312"/>
        </w:tabs>
        <w:spacing w:before="120" w:after="120" w:line="360" w:lineRule="auto"/>
        <w:ind w:left="0" w:leftChars="0" w:firstLine="632" w:firstLineChars="30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
          <w:bCs/>
          <w:sz w:val="21"/>
          <w:szCs w:val="21"/>
        </w:rPr>
        <w:t>根据发包方实际情况确定，电汇、转账或承兑汇票。</w:t>
      </w:r>
    </w:p>
    <w:p>
      <w:pPr>
        <w:pStyle w:val="20"/>
        <w:spacing w:before="120" w:after="120" w:line="360" w:lineRule="auto"/>
        <w:ind w:left="420" w:firstLine="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五、</w:t>
      </w:r>
      <w:bookmarkEnd w:id="36"/>
      <w:r>
        <w:rPr>
          <w:rFonts w:hint="eastAsia" w:asciiTheme="majorEastAsia" w:hAnsiTheme="majorEastAsia" w:eastAsiaTheme="majorEastAsia" w:cstheme="majorEastAsia"/>
          <w:color w:val="000000"/>
          <w:sz w:val="21"/>
          <w:szCs w:val="21"/>
        </w:rPr>
        <w:t>项目经理</w:t>
      </w:r>
    </w:p>
    <w:p>
      <w:p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rPr>
        <w:t>承包人项目经理：</w:t>
      </w:r>
      <w:r>
        <w:rPr>
          <w:rFonts w:hint="eastAsia" w:asciiTheme="majorEastAsia" w:hAnsiTheme="majorEastAsia" w:eastAsiaTheme="majorEastAsia" w:cstheme="majorEastAsia"/>
          <w:color w:val="000000"/>
          <w:szCs w:val="21"/>
          <w:u w:val="single"/>
        </w:rPr>
        <w:t xml:space="preserve">            </w:t>
      </w:r>
    </w:p>
    <w:p>
      <w:pPr>
        <w:pStyle w:val="5"/>
        <w:spacing w:before="120" w:after="120" w:line="360" w:lineRule="auto"/>
        <w:rPr>
          <w:rFonts w:asciiTheme="majorEastAsia" w:hAnsiTheme="majorEastAsia" w:eastAsiaTheme="majorEastAsia" w:cstheme="majorEastAsia"/>
          <w:bCs w:val="0"/>
          <w:color w:val="000000"/>
          <w:sz w:val="21"/>
          <w:szCs w:val="21"/>
        </w:rPr>
      </w:pPr>
      <w:bookmarkStart w:id="37" w:name="_Toc351203486"/>
      <w:r>
        <w:rPr>
          <w:rFonts w:hint="eastAsia" w:asciiTheme="majorEastAsia" w:hAnsiTheme="majorEastAsia" w:eastAsiaTheme="majorEastAsia" w:cstheme="majorEastAsia"/>
          <w:b w:val="0"/>
          <w:color w:val="000000"/>
          <w:sz w:val="21"/>
          <w:szCs w:val="21"/>
        </w:rPr>
        <w:t>六、合同文件构成</w:t>
      </w:r>
      <w:bookmarkEnd w:id="37"/>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本协议书与下列文件一起构成合同文件：</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（1）中标通知书；</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（2）投标函及其附录；</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（3）专用合同条款及其附件；</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（4）通用合同条款；</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（5）技术标准和要求；</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（6）图纸；</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（7）工程报价单或预算书； </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（8）其他合同文件。</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上述各项合同文件包括合同当事人就该项合同文件所作出的补充和修改，属于同一类内容的文件，应以最新签署的为准。专用合同条款及其附件须经合同当事人签字或盖章。</w:t>
      </w:r>
    </w:p>
    <w:p>
      <w:pPr>
        <w:pStyle w:val="5"/>
        <w:spacing w:before="120" w:after="120" w:line="360" w:lineRule="auto"/>
        <w:rPr>
          <w:rFonts w:asciiTheme="majorEastAsia" w:hAnsiTheme="majorEastAsia" w:eastAsiaTheme="majorEastAsia" w:cstheme="majorEastAsia"/>
          <w:b w:val="0"/>
          <w:bCs w:val="0"/>
          <w:color w:val="000000"/>
          <w:sz w:val="21"/>
          <w:szCs w:val="21"/>
        </w:rPr>
      </w:pPr>
      <w:bookmarkStart w:id="38" w:name="_Toc351203487"/>
      <w:r>
        <w:rPr>
          <w:rFonts w:hint="eastAsia" w:asciiTheme="majorEastAsia" w:hAnsiTheme="majorEastAsia" w:eastAsiaTheme="majorEastAsia" w:cstheme="majorEastAsia"/>
          <w:b w:val="0"/>
          <w:color w:val="000000"/>
          <w:sz w:val="21"/>
          <w:szCs w:val="21"/>
        </w:rPr>
        <w:t>七、承诺</w:t>
      </w:r>
      <w:bookmarkEnd w:id="38"/>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1.发包人承诺按照法律规定履行项目审批手续、筹集工程建设资金并按照合同约定的期限和方式支付合同价款。</w:t>
      </w:r>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3.发包人和承包人通过招投标形式签订合同的，双方理解并承诺不再就同一工程另行签订与合同实质性内容相背离的协议。</w:t>
      </w:r>
    </w:p>
    <w:p>
      <w:pPr>
        <w:spacing w:line="360" w:lineRule="auto"/>
        <w:rPr>
          <w:rFonts w:asciiTheme="majorEastAsia" w:hAnsiTheme="majorEastAsia" w:eastAsiaTheme="majorEastAsia" w:cstheme="majorEastAsia"/>
          <w:bCs/>
          <w:color w:val="000000"/>
          <w:szCs w:val="21"/>
        </w:rPr>
      </w:pPr>
      <w:bookmarkStart w:id="39" w:name="_Toc351203488"/>
      <w:r>
        <w:rPr>
          <w:rFonts w:hint="eastAsia" w:asciiTheme="majorEastAsia" w:hAnsiTheme="majorEastAsia" w:eastAsiaTheme="majorEastAsia" w:cstheme="majorEastAsia"/>
          <w:b/>
          <w:color w:val="000000"/>
          <w:szCs w:val="21"/>
        </w:rPr>
        <w:t>八、词语含义</w:t>
      </w:r>
      <w:bookmarkEnd w:id="39"/>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本协议书中词语含义与第二部分通用合同条款中赋予的含义相同。</w:t>
      </w:r>
    </w:p>
    <w:p>
      <w:pPr>
        <w:pStyle w:val="5"/>
        <w:spacing w:before="120" w:after="120" w:line="360" w:lineRule="auto"/>
        <w:rPr>
          <w:rFonts w:asciiTheme="majorEastAsia" w:hAnsiTheme="majorEastAsia" w:eastAsiaTheme="majorEastAsia" w:cstheme="majorEastAsia"/>
          <w:bCs w:val="0"/>
          <w:color w:val="000000"/>
          <w:sz w:val="21"/>
          <w:szCs w:val="21"/>
        </w:rPr>
      </w:pPr>
      <w:bookmarkStart w:id="40" w:name="_Toc351203489"/>
      <w:r>
        <w:rPr>
          <w:rFonts w:hint="eastAsia" w:asciiTheme="majorEastAsia" w:hAnsiTheme="majorEastAsia" w:eastAsiaTheme="majorEastAsia" w:cstheme="majorEastAsia"/>
          <w:b w:val="0"/>
          <w:color w:val="000000"/>
          <w:sz w:val="21"/>
          <w:szCs w:val="21"/>
        </w:rPr>
        <w:t>九、签订时间</w:t>
      </w:r>
      <w:bookmarkEnd w:id="40"/>
    </w:p>
    <w:p>
      <w:pPr>
        <w:spacing w:line="360" w:lineRule="auto"/>
        <w:ind w:firstLine="420"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本合同于</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年</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月</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日签订。</w:t>
      </w:r>
    </w:p>
    <w:p>
      <w:pPr>
        <w:pStyle w:val="5"/>
        <w:spacing w:before="120" w:after="120" w:line="360" w:lineRule="auto"/>
        <w:rPr>
          <w:rFonts w:asciiTheme="majorEastAsia" w:hAnsiTheme="majorEastAsia" w:eastAsiaTheme="majorEastAsia" w:cstheme="majorEastAsia"/>
          <w:bCs w:val="0"/>
          <w:color w:val="000000"/>
          <w:sz w:val="21"/>
          <w:szCs w:val="21"/>
        </w:rPr>
      </w:pPr>
      <w:bookmarkStart w:id="41" w:name="_Toc351203490"/>
      <w:r>
        <w:rPr>
          <w:rFonts w:hint="eastAsia" w:asciiTheme="majorEastAsia" w:hAnsiTheme="majorEastAsia" w:eastAsiaTheme="majorEastAsia" w:cstheme="majorEastAsia"/>
          <w:b w:val="0"/>
          <w:color w:val="000000"/>
          <w:sz w:val="21"/>
          <w:szCs w:val="21"/>
        </w:rPr>
        <w:t>十、签订地点</w:t>
      </w:r>
      <w:bookmarkEnd w:id="41"/>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本合同在</w:t>
      </w:r>
      <w:r>
        <w:rPr>
          <w:rFonts w:hint="eastAsia" w:asciiTheme="majorEastAsia" w:hAnsiTheme="majorEastAsia" w:eastAsiaTheme="majorEastAsia" w:cstheme="majorEastAsia"/>
          <w:bCs/>
          <w:color w:val="000000"/>
          <w:szCs w:val="21"/>
          <w:u w:val="single"/>
        </w:rPr>
        <w:t>冀东海天水泥闻喜有限责任公司</w:t>
      </w:r>
      <w:r>
        <w:rPr>
          <w:rFonts w:hint="eastAsia" w:asciiTheme="majorEastAsia" w:hAnsiTheme="majorEastAsia" w:eastAsiaTheme="majorEastAsia" w:cstheme="majorEastAsia"/>
          <w:bCs/>
          <w:color w:val="000000"/>
          <w:szCs w:val="21"/>
        </w:rPr>
        <w:t>签订。</w:t>
      </w:r>
    </w:p>
    <w:p>
      <w:pPr>
        <w:pStyle w:val="5"/>
        <w:spacing w:before="120" w:after="120" w:line="360" w:lineRule="auto"/>
        <w:rPr>
          <w:rFonts w:asciiTheme="majorEastAsia" w:hAnsiTheme="majorEastAsia" w:eastAsiaTheme="majorEastAsia" w:cstheme="majorEastAsia"/>
          <w:bCs w:val="0"/>
          <w:color w:val="000000"/>
          <w:sz w:val="21"/>
          <w:szCs w:val="21"/>
        </w:rPr>
      </w:pPr>
      <w:bookmarkStart w:id="42" w:name="_Toc351203491"/>
      <w:r>
        <w:rPr>
          <w:rFonts w:hint="eastAsia" w:asciiTheme="majorEastAsia" w:hAnsiTheme="majorEastAsia" w:eastAsiaTheme="majorEastAsia" w:cstheme="majorEastAsia"/>
          <w:b w:val="0"/>
          <w:color w:val="000000"/>
          <w:sz w:val="21"/>
          <w:szCs w:val="21"/>
        </w:rPr>
        <w:t>十一、补充协议</w:t>
      </w:r>
      <w:bookmarkEnd w:id="42"/>
    </w:p>
    <w:p>
      <w:pPr>
        <w:spacing w:line="360" w:lineRule="auto"/>
        <w:ind w:firstLine="420"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Cs/>
          <w:color w:val="000000"/>
          <w:szCs w:val="21"/>
        </w:rPr>
        <w:t>合同未尽事宜，合同当事人另行签订补充协议，补充协议是合同的组成部分。</w:t>
      </w:r>
    </w:p>
    <w:p>
      <w:pPr>
        <w:pStyle w:val="5"/>
        <w:spacing w:before="120" w:after="120" w:line="360" w:lineRule="auto"/>
        <w:rPr>
          <w:rFonts w:asciiTheme="majorEastAsia" w:hAnsiTheme="majorEastAsia" w:eastAsiaTheme="majorEastAsia" w:cstheme="majorEastAsia"/>
          <w:bCs w:val="0"/>
          <w:color w:val="000000"/>
          <w:sz w:val="21"/>
          <w:szCs w:val="21"/>
        </w:rPr>
      </w:pPr>
      <w:bookmarkStart w:id="43" w:name="_Toc351203492"/>
      <w:r>
        <w:rPr>
          <w:rFonts w:hint="eastAsia" w:asciiTheme="majorEastAsia" w:hAnsiTheme="majorEastAsia" w:eastAsiaTheme="majorEastAsia" w:cstheme="majorEastAsia"/>
          <w:b w:val="0"/>
          <w:color w:val="000000"/>
          <w:sz w:val="21"/>
          <w:szCs w:val="21"/>
        </w:rPr>
        <w:t>十二、合同生效</w:t>
      </w:r>
      <w:bookmarkEnd w:id="43"/>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本合同自</w:t>
      </w:r>
      <w:r>
        <w:rPr>
          <w:rFonts w:hint="eastAsia" w:asciiTheme="majorEastAsia" w:hAnsiTheme="majorEastAsia" w:eastAsiaTheme="majorEastAsia" w:cstheme="majorEastAsia"/>
          <w:bCs/>
          <w:color w:val="000000"/>
          <w:szCs w:val="21"/>
          <w:u w:val="single"/>
        </w:rPr>
        <w:t>签订之日</w:t>
      </w:r>
      <w:r>
        <w:rPr>
          <w:rFonts w:hint="eastAsia" w:asciiTheme="majorEastAsia" w:hAnsiTheme="majorEastAsia" w:eastAsiaTheme="majorEastAsia" w:cstheme="majorEastAsia"/>
          <w:bCs/>
          <w:color w:val="000000"/>
          <w:szCs w:val="21"/>
        </w:rPr>
        <w:t>生效。</w:t>
      </w:r>
    </w:p>
    <w:p>
      <w:pPr>
        <w:pStyle w:val="5"/>
        <w:spacing w:before="120" w:after="120" w:line="360" w:lineRule="auto"/>
        <w:rPr>
          <w:rFonts w:asciiTheme="majorEastAsia" w:hAnsiTheme="majorEastAsia" w:eastAsiaTheme="majorEastAsia" w:cstheme="majorEastAsia"/>
          <w:bCs w:val="0"/>
          <w:color w:val="000000"/>
          <w:sz w:val="21"/>
          <w:szCs w:val="21"/>
        </w:rPr>
      </w:pPr>
      <w:bookmarkStart w:id="44" w:name="_Toc351203493"/>
      <w:r>
        <w:rPr>
          <w:rFonts w:hint="eastAsia" w:asciiTheme="majorEastAsia" w:hAnsiTheme="majorEastAsia" w:eastAsiaTheme="majorEastAsia" w:cstheme="majorEastAsia"/>
          <w:b w:val="0"/>
          <w:color w:val="000000"/>
          <w:sz w:val="21"/>
          <w:szCs w:val="21"/>
        </w:rPr>
        <w:t>十三、合同份数</w:t>
      </w:r>
      <w:bookmarkEnd w:id="44"/>
    </w:p>
    <w:p>
      <w:pPr>
        <w:spacing w:line="360" w:lineRule="auto"/>
        <w:ind w:firstLine="420"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color w:val="000000"/>
          <w:szCs w:val="21"/>
        </w:rPr>
        <w:t>本合同一式</w:t>
      </w:r>
      <w:r>
        <w:rPr>
          <w:rFonts w:hint="eastAsia" w:asciiTheme="majorEastAsia" w:hAnsiTheme="majorEastAsia" w:eastAsiaTheme="majorEastAsia" w:cstheme="majorEastAsia"/>
          <w:bCs/>
          <w:color w:val="000000"/>
          <w:szCs w:val="21"/>
          <w:u w:val="single"/>
        </w:rPr>
        <w:t xml:space="preserve">  陆 </w:t>
      </w:r>
      <w:r>
        <w:rPr>
          <w:rFonts w:hint="eastAsia" w:asciiTheme="majorEastAsia" w:hAnsiTheme="majorEastAsia" w:eastAsiaTheme="majorEastAsia" w:cstheme="majorEastAsia"/>
          <w:bCs/>
          <w:color w:val="000000"/>
          <w:szCs w:val="21"/>
        </w:rPr>
        <w:t xml:space="preserve">份，均具有同等法律效力，发包人执 </w:t>
      </w:r>
      <w:r>
        <w:rPr>
          <w:rFonts w:hint="eastAsia" w:asciiTheme="majorEastAsia" w:hAnsiTheme="majorEastAsia" w:eastAsiaTheme="majorEastAsia" w:cstheme="majorEastAsia"/>
          <w:bCs/>
          <w:color w:val="000000"/>
          <w:szCs w:val="21"/>
          <w:u w:val="single"/>
        </w:rPr>
        <w:t>肆</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份，承包人执</w:t>
      </w:r>
      <w:r>
        <w:rPr>
          <w:rFonts w:hint="eastAsia" w:asciiTheme="majorEastAsia" w:hAnsiTheme="majorEastAsia" w:eastAsiaTheme="majorEastAsia" w:cstheme="majorEastAsia"/>
          <w:bCs/>
          <w:szCs w:val="21"/>
          <w:u w:val="single"/>
        </w:rPr>
        <w:t xml:space="preserve"> 贰</w:t>
      </w:r>
      <w:r>
        <w:rPr>
          <w:rFonts w:hint="eastAsia" w:asciiTheme="majorEastAsia" w:hAnsiTheme="majorEastAsia" w:eastAsiaTheme="majorEastAsia" w:cstheme="majorEastAsia"/>
          <w:bCs/>
          <w:szCs w:val="21"/>
        </w:rPr>
        <w:t>份。</w:t>
      </w:r>
    </w:p>
    <w:p>
      <w:pPr>
        <w:spacing w:line="360" w:lineRule="auto"/>
        <w:ind w:left="2415" w:hanging="2415" w:hangingChars="11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发包人： 冀东海天水泥闻喜有限责任公司        承包人：</w:t>
      </w:r>
    </w:p>
    <w:p>
      <w:pPr>
        <w:spacing w:line="360" w:lineRule="auto"/>
        <w:ind w:firstLine="1050" w:firstLineChars="5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（公章)                       (公章)</w:t>
      </w:r>
    </w:p>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法定代表人或其委托代理人：              法定代表人或其委托代理人：</w:t>
      </w:r>
    </w:p>
    <w:p>
      <w:pPr>
        <w:spacing w:line="360" w:lineRule="auto"/>
        <w:ind w:firstLine="840" w:firstLineChars="4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（签字）                     （签字）</w:t>
      </w:r>
    </w:p>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日期：  年   月   日                   日期：   年    月    日</w:t>
      </w:r>
    </w:p>
    <w:p>
      <w:pPr>
        <w:tabs>
          <w:tab w:val="left" w:pos="4410"/>
        </w:tabs>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组织机构代码：</w:t>
      </w:r>
      <w:r>
        <w:rPr>
          <w:rFonts w:hint="eastAsia" w:asciiTheme="majorEastAsia" w:hAnsiTheme="majorEastAsia" w:eastAsiaTheme="majorEastAsia" w:cstheme="majorEastAsia"/>
          <w:color w:val="000000"/>
          <w:szCs w:val="21"/>
          <w:u w:val="single"/>
        </w:rPr>
        <w:t xml:space="preserve">     </w:t>
      </w:r>
      <w:r>
        <w:rPr>
          <w:rFonts w:hint="eastAsia" w:asciiTheme="majorEastAsia" w:hAnsiTheme="majorEastAsia" w:eastAsiaTheme="majorEastAsia" w:cstheme="majorEastAsia"/>
          <w:color w:val="000000"/>
          <w:szCs w:val="21"/>
        </w:rPr>
        <w:t xml:space="preserve">                  组织机构代码：</w:t>
      </w:r>
      <w:r>
        <w:rPr>
          <w:rFonts w:hint="eastAsia" w:asciiTheme="majorEastAsia" w:hAnsiTheme="majorEastAsia" w:eastAsiaTheme="majorEastAsia" w:cstheme="majorEastAsia"/>
          <w:color w:val="000000"/>
          <w:szCs w:val="21"/>
          <w:u w:val="single"/>
        </w:rPr>
        <w:t xml:space="preserve">                    </w:t>
      </w:r>
    </w:p>
    <w:p>
      <w:pPr>
        <w:spacing w:line="360" w:lineRule="auto"/>
        <w:ind w:left="4515" w:hanging="4515" w:hangingChars="2150"/>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szCs w:val="21"/>
        </w:rPr>
        <w:t>地  址：                                 地  址：</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邮政编码：                          邮政编码：</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                          法定代表人：</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委托代理人：                         委托代理人：</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电  话：                         电  话：  </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传  真：                       传  真： </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电子信箱：                              电子信箱： </w:t>
      </w:r>
    </w:p>
    <w:p>
      <w:pPr>
        <w:spacing w:line="360" w:lineRule="auto"/>
        <w:ind w:left="3990" w:hanging="3990" w:hangingChars="19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开户银行：                             开户银行：</w:t>
      </w:r>
    </w:p>
    <w:p>
      <w:pPr>
        <w:spacing w:line="360" w:lineRule="auto"/>
      </w:pPr>
      <w:r>
        <w:rPr>
          <w:rFonts w:hint="eastAsia" w:asciiTheme="majorEastAsia" w:hAnsiTheme="majorEastAsia" w:eastAsiaTheme="majorEastAsia" w:cstheme="majorEastAsia"/>
          <w:szCs w:val="21"/>
        </w:rPr>
        <w:t>账 号：                             账号：</w:t>
      </w:r>
    </w:p>
    <w:p>
      <w:pPr>
        <w:spacing w:line="400" w:lineRule="exact"/>
      </w:pPr>
    </w:p>
    <w:p>
      <w:pPr>
        <w:pStyle w:val="13"/>
        <w:tabs>
          <w:tab w:val="left" w:pos="720"/>
          <w:tab w:val="left" w:pos="7560"/>
        </w:tabs>
        <w:adjustRightInd w:val="0"/>
        <w:snapToGrid w:val="0"/>
        <w:spacing w:line="360" w:lineRule="auto"/>
        <w:jc w:val="center"/>
        <w:outlineLvl w:val="1"/>
        <w:rPr>
          <w:rFonts w:ascii="黑体" w:hAnsi="宋体" w:eastAsia="黑体"/>
          <w:sz w:val="36"/>
          <w:szCs w:val="36"/>
        </w:rPr>
      </w:pPr>
      <w:bookmarkStart w:id="45" w:name="_Toc24552"/>
      <w:bookmarkStart w:id="46" w:name="_Toc13765"/>
      <w:bookmarkStart w:id="47" w:name="_Toc152042546"/>
      <w:bookmarkStart w:id="48" w:name="_Toc144974826"/>
      <w:bookmarkStart w:id="49" w:name="_Toc152045767"/>
      <w:bookmarkStart w:id="50" w:name="_Toc179632785"/>
      <w:r>
        <w:rPr>
          <w:rFonts w:hint="eastAsia" w:ascii="黑体" w:hAnsi="宋体" w:eastAsia="黑体"/>
          <w:sz w:val="36"/>
          <w:szCs w:val="36"/>
        </w:rPr>
        <w:t>第二部分  通用条款</w:t>
      </w:r>
      <w:bookmarkEnd w:id="45"/>
      <w:bookmarkEnd w:id="46"/>
    </w:p>
    <w:p>
      <w:pPr>
        <w:pStyle w:val="13"/>
        <w:adjustRightInd w:val="0"/>
        <w:snapToGrid w:val="0"/>
        <w:spacing w:line="360" w:lineRule="auto"/>
        <w:jc w:val="center"/>
        <w:rPr>
          <w:rFonts w:ascii="黑体" w:hAnsi="宋体" w:eastAsia="黑体"/>
          <w:sz w:val="32"/>
        </w:rPr>
      </w:pPr>
    </w:p>
    <w:p>
      <w:pPr>
        <w:pStyle w:val="13"/>
        <w:adjustRightInd w:val="0"/>
        <w:snapToGrid w:val="0"/>
        <w:spacing w:line="360" w:lineRule="auto"/>
        <w:jc w:val="center"/>
        <w:rPr>
          <w:rFonts w:hAnsi="宋体" w:cs="宋体"/>
          <w:b/>
          <w:bCs/>
          <w:sz w:val="28"/>
          <w:szCs w:val="28"/>
        </w:rPr>
      </w:pPr>
      <w:r>
        <w:rPr>
          <w:rFonts w:hint="eastAsia" w:hAnsi="宋体" w:cs="宋体"/>
          <w:b/>
          <w:bCs/>
          <w:sz w:val="28"/>
          <w:szCs w:val="28"/>
        </w:rPr>
        <w:t>（详见合同范本通用条款）</w:t>
      </w:r>
    </w:p>
    <w:p>
      <w:pPr>
        <w:spacing w:line="360" w:lineRule="auto"/>
        <w:jc w:val="center"/>
        <w:rPr>
          <w:rFonts w:eastAsia="黑体"/>
          <w:sz w:val="36"/>
        </w:rPr>
      </w:pPr>
    </w:p>
    <w:p>
      <w:pPr>
        <w:spacing w:line="360" w:lineRule="auto"/>
        <w:jc w:val="left"/>
        <w:rPr>
          <w:rFonts w:eastAsia="黑体"/>
          <w:sz w:val="36"/>
        </w:rPr>
      </w:pPr>
    </w:p>
    <w:p>
      <w:pPr>
        <w:tabs>
          <w:tab w:val="left" w:pos="2220"/>
          <w:tab w:val="center" w:pos="4156"/>
        </w:tabs>
        <w:spacing w:line="360" w:lineRule="auto"/>
        <w:jc w:val="left"/>
        <w:outlineLvl w:val="1"/>
        <w:rPr>
          <w:rFonts w:eastAsia="黑体"/>
          <w:sz w:val="36"/>
        </w:rPr>
      </w:pPr>
      <w:r>
        <w:rPr>
          <w:rFonts w:eastAsia="黑体"/>
          <w:sz w:val="36"/>
        </w:rPr>
        <w:tab/>
      </w:r>
      <w:r>
        <w:rPr>
          <w:rFonts w:hint="eastAsia" w:eastAsia="黑体"/>
          <w:sz w:val="36"/>
        </w:rPr>
        <w:t xml:space="preserve">   </w:t>
      </w:r>
      <w:bookmarkStart w:id="51" w:name="_Toc18368"/>
      <w:bookmarkStart w:id="52" w:name="_Toc20656"/>
      <w:r>
        <w:rPr>
          <w:rFonts w:hint="eastAsia" w:eastAsia="黑体"/>
          <w:sz w:val="36"/>
        </w:rPr>
        <w:t>第三部分  专用条款</w:t>
      </w:r>
      <w:bookmarkEnd w:id="51"/>
      <w:bookmarkEnd w:id="52"/>
    </w:p>
    <w:p>
      <w:pPr>
        <w:spacing w:line="360" w:lineRule="auto"/>
        <w:rPr>
          <w:rFonts w:eastAsia="黑体"/>
        </w:rPr>
      </w:pPr>
    </w:p>
    <w:p>
      <w:pPr>
        <w:spacing w:line="360" w:lineRule="auto"/>
        <w:rPr>
          <w:rFonts w:eastAsia="黑体"/>
        </w:rPr>
      </w:pPr>
    </w:p>
    <w:p>
      <w:pPr>
        <w:rPr>
          <w:rFonts w:ascii="宋体" w:hAnsi="宋体" w:cs="宋体"/>
          <w:b/>
          <w:bCs/>
          <w:sz w:val="28"/>
          <w:szCs w:val="28"/>
        </w:rPr>
      </w:pPr>
    </w:p>
    <w:p>
      <w:pPr>
        <w:pStyle w:val="13"/>
        <w:adjustRightInd w:val="0"/>
        <w:snapToGrid w:val="0"/>
        <w:spacing w:line="360" w:lineRule="auto"/>
        <w:jc w:val="center"/>
        <w:rPr>
          <w:rFonts w:hAnsi="宋体" w:cs="宋体"/>
          <w:b/>
          <w:bCs/>
          <w:sz w:val="28"/>
          <w:szCs w:val="28"/>
        </w:rPr>
      </w:pPr>
      <w:r>
        <w:rPr>
          <w:rFonts w:hint="eastAsia" w:hAnsi="宋体" w:cs="宋体"/>
          <w:b/>
          <w:bCs/>
          <w:sz w:val="28"/>
          <w:szCs w:val="28"/>
        </w:rPr>
        <w:t>（详见合同范本—专用条款）</w:t>
      </w:r>
    </w:p>
    <w:p>
      <w:pPr>
        <w:pStyle w:val="30"/>
        <w:spacing w:before="20" w:after="20" w:line="300" w:lineRule="auto"/>
        <w:ind w:left="0" w:right="23"/>
        <w:jc w:val="both"/>
        <w:rPr>
          <w:rFonts w:ascii="黑体" w:eastAsia="黑体"/>
          <w:b/>
          <w:spacing w:val="20"/>
          <w:sz w:val="44"/>
        </w:rPr>
      </w:pPr>
      <w:r>
        <w:rPr>
          <w:rFonts w:hint="eastAsia" w:asciiTheme="majorEastAsia" w:hAnsiTheme="majorEastAsia" w:eastAsiaTheme="majorEastAsia" w:cstheme="majorEastAsia"/>
          <w:color w:val="000000"/>
          <w:sz w:val="21"/>
          <w:szCs w:val="21"/>
        </w:rPr>
        <w:br w:type="page"/>
      </w:r>
    </w:p>
    <w:p>
      <w:pPr>
        <w:pStyle w:val="30"/>
        <w:spacing w:before="20" w:after="20" w:line="180" w:lineRule="exact"/>
        <w:ind w:left="218" w:leftChars="104" w:right="23" w:firstLine="440" w:firstLineChars="100"/>
        <w:jc w:val="center"/>
        <w:rPr>
          <w:rFonts w:ascii="黑体" w:eastAsia="黑体"/>
          <w:sz w:val="44"/>
        </w:rPr>
      </w:pPr>
    </w:p>
    <w:bookmarkEnd w:id="47"/>
    <w:bookmarkEnd w:id="48"/>
    <w:bookmarkEnd w:id="49"/>
    <w:bookmarkEnd w:id="50"/>
    <w:p>
      <w:pPr>
        <w:pStyle w:val="2"/>
        <w:numPr>
          <w:ilvl w:val="0"/>
          <w:numId w:val="2"/>
        </w:numPr>
        <w:spacing w:before="120" w:after="120" w:line="400" w:lineRule="exact"/>
        <w:jc w:val="center"/>
        <w:rPr>
          <w:rFonts w:asciiTheme="minorEastAsia" w:hAnsiTheme="minorEastAsia" w:cstheme="minorEastAsia"/>
          <w:sz w:val="32"/>
          <w:szCs w:val="32"/>
        </w:rPr>
      </w:pPr>
      <w:bookmarkStart w:id="53" w:name="_Toc152045772"/>
      <w:bookmarkStart w:id="54" w:name="_Toc179632789"/>
      <w:bookmarkStart w:id="55" w:name="_Toc152042554"/>
      <w:bookmarkStart w:id="56" w:name="_Toc144974834"/>
      <w:r>
        <w:rPr>
          <w:rFonts w:hint="eastAsia" w:ascii="黑体" w:hAnsi="黑体" w:eastAsia="黑体"/>
          <w:b w:val="0"/>
          <w:bCs w:val="0"/>
          <w:sz w:val="32"/>
          <w:szCs w:val="32"/>
        </w:rPr>
        <w:t xml:space="preserve"> 技术要求及工程量清单</w:t>
      </w:r>
      <w:bookmarkEnd w:id="53"/>
      <w:bookmarkEnd w:id="54"/>
      <w:bookmarkEnd w:id="55"/>
      <w:bookmarkEnd w:id="56"/>
    </w:p>
    <w:p>
      <w:pPr>
        <w:pStyle w:val="9"/>
        <w:spacing w:line="500" w:lineRule="exact"/>
        <w:ind w:right="820" w:firstLine="480" w:firstLineChars="200"/>
        <w:jc w:val="left"/>
        <w:rPr>
          <w:sz w:val="24"/>
          <w:u w:val="none"/>
        </w:rPr>
      </w:pPr>
      <w:r>
        <w:rPr>
          <w:rFonts w:hint="eastAsia"/>
          <w:sz w:val="24"/>
          <w:u w:val="none"/>
          <w:lang w:val="en-US" w:eastAsia="zh-CN"/>
        </w:rPr>
        <w:t>1、</w:t>
      </w:r>
      <w:r>
        <w:rPr>
          <w:rFonts w:hint="eastAsia"/>
          <w:sz w:val="24"/>
          <w:u w:val="none"/>
        </w:rPr>
        <w:t>本工程技术要求及建设标准应按照国家现行的有关标准、规范、规定和设计图纸相关说明执行。</w:t>
      </w:r>
    </w:p>
    <w:p>
      <w:pPr>
        <w:pStyle w:val="9"/>
        <w:spacing w:line="500" w:lineRule="exact"/>
        <w:ind w:right="820" w:firstLine="480" w:firstLineChars="200"/>
        <w:jc w:val="left"/>
        <w:rPr>
          <w:sz w:val="24"/>
          <w:u w:val="none"/>
        </w:rPr>
      </w:pPr>
      <w:r>
        <w:rPr>
          <w:rFonts w:hint="eastAsia"/>
          <w:sz w:val="24"/>
          <w:u w:val="none"/>
          <w:lang w:val="en-US" w:eastAsia="zh-CN"/>
        </w:rPr>
        <w:t>2、</w:t>
      </w:r>
      <w:r>
        <w:rPr>
          <w:rFonts w:hint="eastAsia"/>
          <w:sz w:val="24"/>
          <w:u w:val="none"/>
        </w:rPr>
        <w:t>在工程实施过程中所采用的材料、设备与工艺，应符合现行国家或行业的工程建设标准、规范的要求。</w:t>
      </w:r>
    </w:p>
    <w:p>
      <w:pPr>
        <w:spacing w:line="360" w:lineRule="auto"/>
        <w:ind w:firstLine="480" w:firstLineChars="200"/>
        <w:rPr>
          <w:rFonts w:hint="eastAsia" w:ascii="Times New Roman" w:hAnsi="Times New Roman" w:eastAsia="宋体" w:cs="宋体"/>
          <w:sz w:val="24"/>
        </w:rPr>
      </w:pPr>
      <w:r>
        <w:rPr>
          <w:rFonts w:hint="eastAsia" w:ascii="Times New Roman" w:hAnsi="Times New Roman" w:eastAsia="宋体" w:cs="宋体"/>
          <w:sz w:val="24"/>
        </w:rPr>
        <w:t>本项目包含税费、运输费、安装费、提供有关的工器具、材料费等费用，承包方负责工器具、材料搬运和、吊车、施工人员的食宿等与施工有关的一切费用，由承包方包工包料施工。</w:t>
      </w:r>
    </w:p>
    <w:p>
      <w:pPr>
        <w:spacing w:line="360" w:lineRule="auto"/>
        <w:ind w:firstLine="480" w:firstLineChars="200"/>
        <w:rPr>
          <w:rFonts w:hint="eastAsia"/>
          <w:sz w:val="24"/>
          <w:u w:val="none"/>
          <w:lang w:val="en-US" w:eastAsia="zh-CN"/>
        </w:rPr>
      </w:pPr>
      <w:r>
        <w:rPr>
          <w:rFonts w:hint="eastAsia"/>
          <w:sz w:val="24"/>
          <w:u w:val="none"/>
          <w:lang w:val="en-US" w:eastAsia="zh-CN"/>
        </w:rPr>
        <w:t xml:space="preserve">3、直管段金属护壳的外圆周长下料，应比绝热层外圆周长加长30-50mm.护壳环向搭接一端应压出凸筋.较大直径管道的护壳,纵向搭接也应压出凸筋,其环向搭接尺寸不得少于50mm. </w:t>
      </w:r>
    </w:p>
    <w:p>
      <w:pPr>
        <w:spacing w:line="360" w:lineRule="auto"/>
        <w:ind w:firstLine="480" w:firstLineChars="200"/>
        <w:rPr>
          <w:rFonts w:hint="eastAsia"/>
          <w:sz w:val="24"/>
          <w:u w:val="none"/>
          <w:lang w:val="en-US" w:eastAsia="zh-CN"/>
        </w:rPr>
      </w:pPr>
      <w:r>
        <w:rPr>
          <w:rFonts w:hint="eastAsia"/>
          <w:sz w:val="24"/>
          <w:u w:val="none"/>
          <w:lang w:val="en-US" w:eastAsia="zh-CN"/>
        </w:rPr>
        <w:t>4、管道弯头部位金属护壳，环向与纵向接缝的下料裕量，应根据接缝型式计算确定。</w:t>
      </w:r>
    </w:p>
    <w:p>
      <w:pPr>
        <w:spacing w:line="360" w:lineRule="auto"/>
        <w:ind w:firstLine="480" w:firstLineChars="200"/>
        <w:rPr>
          <w:rFonts w:hint="eastAsia"/>
          <w:sz w:val="24"/>
          <w:u w:val="none"/>
          <w:lang w:val="en-US" w:eastAsia="zh-CN"/>
        </w:rPr>
      </w:pPr>
      <w:r>
        <w:rPr>
          <w:rFonts w:hint="eastAsia"/>
          <w:sz w:val="24"/>
          <w:u w:val="none"/>
          <w:lang w:val="en-US" w:eastAsia="zh-CN"/>
        </w:rPr>
        <w:t>5、方形设备的金属护壳下料，长度不宜超过1m.当超过时,应根据金属薄板的壁厚和长度,在金属薄板上压出对角筋线。</w:t>
      </w:r>
    </w:p>
    <w:p>
      <w:pPr>
        <w:spacing w:line="360" w:lineRule="auto"/>
        <w:ind w:firstLine="480" w:firstLineChars="200"/>
        <w:rPr>
          <w:rFonts w:hint="eastAsia"/>
          <w:sz w:val="24"/>
          <w:u w:val="none"/>
          <w:lang w:val="en-US" w:eastAsia="zh-CN"/>
        </w:rPr>
      </w:pPr>
      <w:r>
        <w:rPr>
          <w:rFonts w:hint="eastAsia"/>
          <w:sz w:val="24"/>
          <w:u w:val="none"/>
          <w:lang w:val="en-US" w:eastAsia="zh-CN"/>
        </w:rPr>
        <w:t>6、弯头与直管段上的金属护壳，搭接尺寸高温管道应为70mm-150mm.中低温管道应为50mm-70mm.</w:t>
      </w:r>
    </w:p>
    <w:p>
      <w:pPr>
        <w:spacing w:line="360" w:lineRule="auto"/>
        <w:ind w:firstLine="480" w:firstLineChars="200"/>
        <w:rPr>
          <w:rFonts w:hint="eastAsia"/>
          <w:sz w:val="24"/>
          <w:u w:val="none"/>
          <w:lang w:val="en-US" w:eastAsia="zh-CN"/>
        </w:rPr>
      </w:pPr>
      <w:r>
        <w:rPr>
          <w:rFonts w:hint="eastAsia"/>
          <w:sz w:val="24"/>
          <w:u w:val="none"/>
          <w:lang w:val="en-US" w:eastAsia="zh-CN"/>
        </w:rPr>
        <w:t>7、在金属保护层安装时，应紧贴保温层。硬质保温制品的金属保护层，纵向接缝处可进行咬接，但不得损坏里面的保温层。</w:t>
      </w:r>
    </w:p>
    <w:p>
      <w:pPr>
        <w:spacing w:line="360" w:lineRule="auto"/>
        <w:ind w:firstLine="480" w:firstLineChars="200"/>
        <w:rPr>
          <w:rFonts w:hint="eastAsia"/>
          <w:sz w:val="24"/>
          <w:u w:val="none"/>
          <w:lang w:val="en-US" w:eastAsia="zh-CN"/>
        </w:rPr>
      </w:pPr>
      <w:r>
        <w:rPr>
          <w:rFonts w:hint="eastAsia"/>
          <w:sz w:val="24"/>
          <w:u w:val="none"/>
          <w:lang w:val="en-US" w:eastAsia="zh-CN"/>
        </w:rPr>
        <w:t xml:space="preserve">8、水平管道金属保护层的环向接缝应沿管道坡向，搭向低处。其纵向接缝，宜布置在水平中心线下方的15-45°处，缝口朝下。当侧面或底部有障碍物时，纵向接缝可移至管道水平中心线上方60°以内. </w:t>
      </w:r>
    </w:p>
    <w:p>
      <w:pPr>
        <w:spacing w:line="360" w:lineRule="auto"/>
        <w:ind w:firstLine="480" w:firstLineChars="200"/>
        <w:rPr>
          <w:rFonts w:hint="eastAsia"/>
          <w:sz w:val="24"/>
          <w:u w:val="none"/>
          <w:lang w:val="en-US" w:eastAsia="zh-CN"/>
        </w:rPr>
      </w:pPr>
      <w:r>
        <w:rPr>
          <w:rFonts w:hint="eastAsia"/>
          <w:sz w:val="24"/>
          <w:u w:val="none"/>
          <w:lang w:val="en-US" w:eastAsia="zh-CN"/>
        </w:rPr>
        <w:t>9、垂直管道金属保护层的敷设，应由下而上进行施工接缝应上搭下。</w:t>
      </w:r>
    </w:p>
    <w:p>
      <w:pPr>
        <w:spacing w:line="360" w:lineRule="auto"/>
        <w:ind w:firstLine="480" w:firstLineChars="200"/>
        <w:rPr>
          <w:rFonts w:hint="eastAsia"/>
          <w:sz w:val="24"/>
          <w:u w:val="none"/>
          <w:lang w:val="en-US" w:eastAsia="zh-CN"/>
        </w:rPr>
      </w:pPr>
      <w:r>
        <w:rPr>
          <w:rFonts w:hint="eastAsia"/>
          <w:sz w:val="24"/>
          <w:u w:val="none"/>
          <w:lang w:val="en-US" w:eastAsia="zh-CN"/>
        </w:rPr>
        <w:t xml:space="preserve">10、管道金属保护层的接缝除环向活动缝外，应用抽芯铆钉固定。保温管道也可用自攻螺丝固定。固定间距宜为200mm,但每道缝不得少于4个. </w:t>
      </w:r>
    </w:p>
    <w:p>
      <w:pPr>
        <w:spacing w:line="360" w:lineRule="auto"/>
        <w:ind w:firstLine="480" w:firstLineChars="200"/>
        <w:rPr>
          <w:rFonts w:hint="eastAsia"/>
          <w:sz w:val="24"/>
          <w:u w:val="none"/>
          <w:lang w:val="en-US" w:eastAsia="zh-CN"/>
        </w:rPr>
      </w:pPr>
      <w:r>
        <w:rPr>
          <w:rFonts w:hint="eastAsia"/>
          <w:sz w:val="24"/>
          <w:u w:val="none"/>
          <w:lang w:val="en-US" w:eastAsia="zh-CN"/>
        </w:rPr>
        <w:t>11、静置设备和转动机械的绝热层，其金属保护层应自下而上进行敷设。</w:t>
      </w:r>
    </w:p>
    <w:p>
      <w:pPr>
        <w:spacing w:line="360" w:lineRule="auto"/>
        <w:ind w:firstLine="480" w:firstLineChars="200"/>
        <w:rPr>
          <w:rFonts w:hint="eastAsia"/>
          <w:sz w:val="24"/>
          <w:u w:val="none"/>
          <w:lang w:val="en-US" w:eastAsia="zh-CN"/>
        </w:rPr>
      </w:pPr>
      <w:r>
        <w:rPr>
          <w:rFonts w:hint="eastAsia"/>
          <w:sz w:val="24"/>
          <w:u w:val="none"/>
          <w:lang w:val="en-US" w:eastAsia="zh-CN"/>
        </w:rPr>
        <w:t xml:space="preserve">12、环向接缝宜采用搭接或插接。纵向接缝可咬接或插接，搭接或插接尺寸应为30mm-50mm. </w:t>
      </w:r>
    </w:p>
    <w:p>
      <w:pPr>
        <w:spacing w:line="360" w:lineRule="auto"/>
        <w:ind w:firstLine="480" w:firstLineChars="200"/>
        <w:rPr>
          <w:rFonts w:hint="eastAsia"/>
          <w:sz w:val="24"/>
          <w:u w:val="none"/>
          <w:lang w:val="en-US" w:eastAsia="zh-CN"/>
        </w:rPr>
      </w:pPr>
      <w:r>
        <w:rPr>
          <w:rFonts w:hint="eastAsia"/>
          <w:sz w:val="24"/>
          <w:u w:val="none"/>
          <w:lang w:val="en-US" w:eastAsia="zh-CN"/>
        </w:rPr>
        <w:t>13、在已安装的金属护壳上严禁踩踏或堆放物，对于不可避免的踩踏部位应采取临时防护措施。</w:t>
      </w:r>
    </w:p>
    <w:p>
      <w:pPr>
        <w:spacing w:line="360" w:lineRule="auto"/>
        <w:ind w:firstLine="480" w:firstLineChars="200"/>
        <w:rPr>
          <w:rFonts w:hint="eastAsia" w:ascii="宋体" w:hAnsi="宋体"/>
          <w:sz w:val="24"/>
          <w:szCs w:val="24"/>
        </w:rPr>
      </w:pPr>
      <w:r>
        <w:rPr>
          <w:rFonts w:hint="eastAsia"/>
          <w:sz w:val="24"/>
          <w:u w:val="none"/>
          <w:lang w:val="en-US" w:eastAsia="zh-CN"/>
        </w:rPr>
        <w:t>14、除锈</w:t>
      </w:r>
      <w:r>
        <w:rPr>
          <w:rFonts w:hint="eastAsia" w:ascii="宋体" w:hAnsi="宋体"/>
          <w:sz w:val="24"/>
          <w:szCs w:val="24"/>
        </w:rPr>
        <w:t>或表面清理：所有钢结构表面采用机械除锈。设备表面原有油漆较好的，需采用有效的方式清理表面油污、灰尘及其它污染物，现原</w:t>
      </w:r>
      <w:r>
        <w:rPr>
          <w:rFonts w:hint="eastAsia" w:ascii="宋体" w:hAnsi="宋体"/>
          <w:sz w:val="24"/>
          <w:szCs w:val="24"/>
          <w:lang w:val="en-US" w:eastAsia="zh-CN"/>
        </w:rPr>
        <w:t>管道及设备本色，损坏支架需确认后修复</w:t>
      </w:r>
      <w:r>
        <w:rPr>
          <w:rFonts w:hint="eastAsia" w:ascii="宋体" w:hAnsi="宋体"/>
          <w:sz w:val="24"/>
          <w:szCs w:val="24"/>
        </w:rPr>
        <w:t>。</w:t>
      </w:r>
    </w:p>
    <w:p>
      <w:pPr>
        <w:pStyle w:val="21"/>
        <w:ind w:firstLine="0" w:firstLineChars="0"/>
        <w:rPr>
          <w:rFonts w:ascii="黑体" w:hAnsi="黑体" w:eastAsia="黑体"/>
          <w:kern w:val="44"/>
          <w:sz w:val="28"/>
          <w:szCs w:val="28"/>
        </w:rPr>
      </w:pPr>
    </w:p>
    <w:p>
      <w:pPr>
        <w:pStyle w:val="21"/>
        <w:ind w:firstLine="0" w:firstLineChars="0"/>
        <w:rPr>
          <w:rFonts w:ascii="黑体" w:hAnsi="黑体" w:eastAsia="黑体"/>
          <w:kern w:val="44"/>
          <w:sz w:val="28"/>
          <w:szCs w:val="28"/>
        </w:rPr>
      </w:pPr>
    </w:p>
    <w:p>
      <w:pPr>
        <w:pStyle w:val="21"/>
        <w:ind w:firstLine="0" w:firstLineChars="0"/>
        <w:rPr>
          <w:rFonts w:ascii="黑体" w:hAnsi="黑体" w:eastAsia="黑体"/>
          <w:kern w:val="44"/>
          <w:sz w:val="28"/>
          <w:szCs w:val="28"/>
        </w:rPr>
      </w:pPr>
    </w:p>
    <w:p>
      <w:pPr>
        <w:pStyle w:val="21"/>
        <w:ind w:firstLine="0" w:firstLineChars="0"/>
        <w:rPr>
          <w:rFonts w:ascii="黑体" w:hAnsi="黑体" w:eastAsia="黑体"/>
          <w:kern w:val="44"/>
          <w:sz w:val="28"/>
          <w:szCs w:val="28"/>
        </w:rPr>
      </w:pPr>
    </w:p>
    <w:p>
      <w:pPr>
        <w:pStyle w:val="21"/>
        <w:ind w:firstLine="0" w:firstLineChars="0"/>
        <w:rPr>
          <w:rFonts w:ascii="黑体" w:hAnsi="黑体" w:eastAsia="黑体"/>
          <w:kern w:val="44"/>
          <w:sz w:val="28"/>
          <w:szCs w:val="28"/>
        </w:rPr>
      </w:pPr>
    </w:p>
    <w:p>
      <w:pPr>
        <w:pStyle w:val="21"/>
        <w:ind w:firstLine="0" w:firstLineChars="0"/>
        <w:rPr>
          <w:rFonts w:ascii="黑体" w:hAnsi="黑体" w:eastAsia="黑体"/>
          <w:kern w:val="44"/>
          <w:sz w:val="28"/>
          <w:szCs w:val="28"/>
        </w:rPr>
      </w:pPr>
    </w:p>
    <w:p>
      <w:pPr>
        <w:spacing w:before="120" w:after="120"/>
        <w:jc w:val="center"/>
        <w:rPr>
          <w:rFonts w:ascii="黑体" w:hAnsi="黑体" w:eastAsia="黑体"/>
          <w:b/>
          <w:bCs/>
          <w:sz w:val="32"/>
        </w:rPr>
      </w:pPr>
      <w:bookmarkStart w:id="57" w:name="_Toc179632799"/>
    </w:p>
    <w:p>
      <w:pPr>
        <w:pStyle w:val="2"/>
        <w:rPr>
          <w:rFonts w:ascii="黑体" w:hAnsi="黑体" w:eastAsia="黑体"/>
          <w:b/>
          <w:bCs/>
          <w:sz w:val="32"/>
        </w:rPr>
      </w:pPr>
    </w:p>
    <w:p>
      <w:pPr>
        <w:rPr>
          <w:rFonts w:ascii="黑体" w:hAnsi="黑体" w:eastAsia="黑体"/>
          <w:b/>
          <w:bCs/>
          <w:sz w:val="32"/>
        </w:rPr>
      </w:pPr>
    </w:p>
    <w:p>
      <w:pPr>
        <w:pStyle w:val="2"/>
        <w:rPr>
          <w:rFonts w:ascii="黑体" w:hAnsi="黑体" w:eastAsia="黑体"/>
          <w:b/>
          <w:bCs/>
          <w:sz w:val="32"/>
        </w:rPr>
      </w:pPr>
    </w:p>
    <w:p>
      <w:pPr>
        <w:rPr>
          <w:rFonts w:ascii="黑体" w:hAnsi="黑体" w:eastAsia="黑体"/>
          <w:b/>
          <w:bCs/>
          <w:sz w:val="32"/>
        </w:rPr>
      </w:pPr>
    </w:p>
    <w:p>
      <w:pPr>
        <w:pStyle w:val="2"/>
        <w:rPr>
          <w:rFonts w:ascii="黑体" w:hAnsi="黑体" w:eastAsia="黑体"/>
          <w:b/>
          <w:bCs/>
          <w:sz w:val="32"/>
        </w:rPr>
      </w:pPr>
    </w:p>
    <w:p>
      <w:pPr>
        <w:rPr>
          <w:rFonts w:ascii="黑体" w:hAnsi="黑体" w:eastAsia="黑体"/>
          <w:b/>
          <w:bCs/>
          <w:sz w:val="32"/>
        </w:rPr>
      </w:pPr>
    </w:p>
    <w:p>
      <w:pPr>
        <w:pStyle w:val="2"/>
      </w:pPr>
    </w:p>
    <w:p>
      <w:pPr>
        <w:spacing w:before="120" w:after="120"/>
        <w:jc w:val="center"/>
        <w:rPr>
          <w:rFonts w:ascii="黑体" w:hAnsi="黑体" w:eastAsia="黑体"/>
          <w:b/>
          <w:bCs/>
          <w:sz w:val="32"/>
        </w:rPr>
      </w:pPr>
      <w:r>
        <w:rPr>
          <w:rFonts w:hint="eastAsia" w:ascii="黑体" w:hAnsi="黑体" w:eastAsia="黑体"/>
          <w:b/>
          <w:bCs/>
          <w:sz w:val="32"/>
        </w:rPr>
        <w:t>第二卷</w:t>
      </w:r>
      <w:bookmarkEnd w:id="57"/>
      <w:bookmarkStart w:id="58" w:name="_Toc152045782"/>
      <w:bookmarkStart w:id="59" w:name="_Toc179632800"/>
      <w:bookmarkStart w:id="60" w:name="_Toc152042571"/>
      <w:bookmarkStart w:id="61" w:name="_Toc144974851"/>
    </w:p>
    <w:p>
      <w:pPr>
        <w:spacing w:before="120" w:after="120"/>
        <w:jc w:val="center"/>
        <w:rPr>
          <w:rFonts w:eastAsia="黑体"/>
        </w:rPr>
      </w:pPr>
      <w:r>
        <w:rPr>
          <w:rFonts w:hint="eastAsia" w:ascii="黑体" w:hAnsi="黑体" w:eastAsia="黑体"/>
          <w:sz w:val="32"/>
        </w:rPr>
        <w:t>第六章  图  纸</w:t>
      </w:r>
      <w:bookmarkEnd w:id="58"/>
      <w:bookmarkEnd w:id="59"/>
      <w:bookmarkEnd w:id="60"/>
      <w:bookmarkEnd w:id="61"/>
      <w:r>
        <w:rPr>
          <w:rFonts w:hint="eastAsia" w:ascii="黑体" w:hAnsi="黑体" w:eastAsia="黑体"/>
          <w:sz w:val="32"/>
        </w:rPr>
        <w:t>（无）</w:t>
      </w:r>
    </w:p>
    <w:p>
      <w:pPr>
        <w:pStyle w:val="2"/>
        <w:spacing w:before="120" w:after="120" w:line="400" w:lineRule="exact"/>
        <w:rPr>
          <w:rFonts w:ascii="黑体" w:hAnsi="黑体" w:eastAsia="黑体"/>
          <w:b w:val="0"/>
          <w:bCs w:val="0"/>
          <w:sz w:val="32"/>
        </w:rPr>
      </w:pPr>
      <w:bookmarkStart w:id="62" w:name="_Toc179632803"/>
    </w:p>
    <w:p>
      <w:pPr>
        <w:pStyle w:val="2"/>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第三卷</w:t>
      </w:r>
      <w:bookmarkEnd w:id="62"/>
    </w:p>
    <w:p>
      <w:pPr>
        <w:spacing w:line="400" w:lineRule="exact"/>
        <w:jc w:val="center"/>
        <w:rPr>
          <w:rFonts w:ascii="黑体" w:hAnsi="黑体" w:eastAsia="黑体"/>
          <w:sz w:val="32"/>
        </w:rPr>
      </w:pPr>
      <w:bookmarkStart w:id="63" w:name="_Toc144974854"/>
      <w:bookmarkStart w:id="64" w:name="_Toc179632804"/>
      <w:bookmarkStart w:id="65" w:name="_Toc152042574"/>
      <w:bookmarkStart w:id="66" w:name="_Toc152045785"/>
      <w:r>
        <w:rPr>
          <w:rFonts w:hint="eastAsia" w:ascii="黑体" w:hAnsi="黑体" w:eastAsia="黑体"/>
          <w:sz w:val="32"/>
        </w:rPr>
        <w:t>第七章  技术标准和要求</w:t>
      </w:r>
      <w:bookmarkEnd w:id="63"/>
      <w:bookmarkEnd w:id="64"/>
      <w:bookmarkEnd w:id="65"/>
      <w:bookmarkEnd w:id="66"/>
      <w:bookmarkStart w:id="67" w:name="_Toc179632805"/>
      <w:bookmarkStart w:id="68" w:name="_Toc152042575"/>
      <w:bookmarkStart w:id="69" w:name="_Toc144974855"/>
      <w:bookmarkStart w:id="70" w:name="_Toc152045786"/>
    </w:p>
    <w:p>
      <w:pPr>
        <w:spacing w:line="360" w:lineRule="auto"/>
        <w:rPr>
          <w:rFonts w:ascii="Times New Roman" w:hAnsi="Times New Roman" w:eastAsia="宋体" w:cs="宋体"/>
          <w:sz w:val="24"/>
        </w:rPr>
      </w:pPr>
    </w:p>
    <w:p>
      <w:pPr>
        <w:spacing w:line="360" w:lineRule="auto"/>
        <w:rPr>
          <w:rFonts w:ascii="Times New Roman" w:hAnsi="Times New Roman" w:cs="宋体"/>
          <w:sz w:val="24"/>
        </w:rPr>
      </w:pPr>
      <w:r>
        <w:rPr>
          <w:rFonts w:hint="eastAsia" w:ascii="Times New Roman" w:hAnsi="Times New Roman" w:eastAsia="宋体" w:cs="宋体"/>
          <w:bCs/>
          <w:sz w:val="24"/>
        </w:rPr>
        <w:t>详见第四卷工程量报价清单</w:t>
      </w:r>
      <w:r>
        <w:rPr>
          <w:rFonts w:hint="eastAsia" w:ascii="Times New Roman" w:hAnsi="Times New Roman" w:eastAsia="宋体" w:cs="宋体"/>
          <w:sz w:val="24"/>
        </w:rPr>
        <w:t>。</w:t>
      </w:r>
    </w:p>
    <w:p>
      <w:pPr>
        <w:pStyle w:val="2"/>
        <w:spacing w:before="120" w:after="120" w:line="400" w:lineRule="exact"/>
        <w:jc w:val="center"/>
        <w:rPr>
          <w:rFonts w:ascii="黑体" w:hAnsi="黑体" w:eastAsia="黑体"/>
          <w:b w:val="0"/>
          <w:bCs w:val="0"/>
          <w:sz w:val="32"/>
        </w:rPr>
      </w:pPr>
    </w:p>
    <w:p>
      <w:pPr>
        <w:pStyle w:val="2"/>
        <w:spacing w:before="120" w:after="120" w:line="400" w:lineRule="exact"/>
        <w:jc w:val="center"/>
        <w:rPr>
          <w:rFonts w:ascii="黑体" w:hAnsi="黑体" w:eastAsia="黑体"/>
          <w:b w:val="0"/>
          <w:bCs w:val="0"/>
          <w:sz w:val="32"/>
        </w:rPr>
      </w:pPr>
    </w:p>
    <w:p/>
    <w:p>
      <w:pPr>
        <w:pStyle w:val="7"/>
      </w:pPr>
    </w:p>
    <w:p>
      <w:pPr>
        <w:pStyle w:val="7"/>
      </w:pPr>
    </w:p>
    <w:p>
      <w:pPr>
        <w:pStyle w:val="7"/>
      </w:pPr>
    </w:p>
    <w:p>
      <w:pPr>
        <w:pStyle w:val="7"/>
      </w:pPr>
    </w:p>
    <w:p>
      <w:pPr>
        <w:pStyle w:val="7"/>
      </w:pPr>
    </w:p>
    <w:p>
      <w:pPr>
        <w:pStyle w:val="7"/>
      </w:pPr>
    </w:p>
    <w:p>
      <w:pPr>
        <w:pStyle w:val="7"/>
      </w:pPr>
    </w:p>
    <w:p>
      <w:pPr>
        <w:pStyle w:val="7"/>
      </w:pPr>
    </w:p>
    <w:p/>
    <w:p>
      <w:pPr>
        <w:pStyle w:val="2"/>
        <w:spacing w:before="120" w:after="120" w:line="400" w:lineRule="exact"/>
        <w:jc w:val="center"/>
        <w:rPr>
          <w:rFonts w:hint="eastAsia" w:ascii="黑体" w:hAnsi="黑体" w:eastAsia="黑体"/>
          <w:b w:val="0"/>
          <w:bCs w:val="0"/>
          <w:sz w:val="32"/>
        </w:rPr>
      </w:pPr>
    </w:p>
    <w:p>
      <w:pPr>
        <w:pStyle w:val="2"/>
        <w:spacing w:before="120" w:after="120" w:line="400" w:lineRule="exact"/>
        <w:jc w:val="center"/>
        <w:rPr>
          <w:rFonts w:hint="eastAsia" w:ascii="黑体" w:hAnsi="黑体" w:eastAsia="黑体"/>
          <w:b w:val="0"/>
          <w:bCs w:val="0"/>
          <w:sz w:val="32"/>
        </w:rPr>
      </w:pPr>
    </w:p>
    <w:bookmarkEnd w:id="67"/>
    <w:p>
      <w:pPr>
        <w:pStyle w:val="2"/>
        <w:spacing w:before="120" w:after="120" w:line="400" w:lineRule="exact"/>
        <w:jc w:val="center"/>
        <w:rPr>
          <w:rFonts w:hint="eastAsia" w:ascii="黑体" w:hAnsi="黑体" w:eastAsia="黑体"/>
          <w:b w:val="0"/>
          <w:bCs w:val="0"/>
          <w:sz w:val="32"/>
        </w:rPr>
      </w:pPr>
      <w:bookmarkStart w:id="71" w:name="_Toc179632806"/>
    </w:p>
    <w:p>
      <w:pPr>
        <w:rPr>
          <w:rFonts w:hint="eastAsia" w:ascii="黑体" w:hAnsi="黑体" w:eastAsia="黑体"/>
          <w:b w:val="0"/>
          <w:bCs w:val="0"/>
          <w:sz w:val="32"/>
        </w:rPr>
      </w:pPr>
    </w:p>
    <w:p>
      <w:pPr>
        <w:pStyle w:val="2"/>
        <w:rPr>
          <w:rFonts w:hint="eastAsia"/>
        </w:rPr>
      </w:pPr>
    </w:p>
    <w:p>
      <w:pPr>
        <w:pStyle w:val="2"/>
        <w:spacing w:before="120" w:after="120" w:line="400" w:lineRule="exact"/>
        <w:jc w:val="center"/>
        <w:rPr>
          <w:rFonts w:ascii="黑体" w:hAnsi="黑体" w:eastAsia="黑体"/>
          <w:b w:val="0"/>
          <w:bCs w:val="0"/>
          <w:sz w:val="32"/>
        </w:rPr>
      </w:pPr>
      <w:r>
        <w:rPr>
          <w:rFonts w:hint="eastAsia" w:ascii="黑体" w:hAnsi="黑体" w:eastAsia="黑体"/>
          <w:b w:val="0"/>
          <w:bCs w:val="0"/>
          <w:sz w:val="32"/>
        </w:rPr>
        <w:t>第四卷</w:t>
      </w:r>
    </w:p>
    <w:p>
      <w:pPr>
        <w:pStyle w:val="2"/>
        <w:spacing w:before="120" w:after="120" w:line="400" w:lineRule="exact"/>
        <w:jc w:val="center"/>
        <w:rPr>
          <w:rFonts w:hint="eastAsia" w:ascii="黑体" w:hAnsi="黑体" w:eastAsia="黑体"/>
          <w:b w:val="0"/>
          <w:bCs w:val="0"/>
          <w:sz w:val="32"/>
        </w:rPr>
      </w:pPr>
    </w:p>
    <w:p>
      <w:pPr>
        <w:pStyle w:val="2"/>
        <w:spacing w:before="120" w:after="120" w:line="400" w:lineRule="exact"/>
        <w:jc w:val="center"/>
        <w:rPr>
          <w:rFonts w:ascii="黑体" w:hAnsi="黑体" w:eastAsia="黑体"/>
          <w:b w:val="0"/>
          <w:bCs w:val="0"/>
          <w:sz w:val="32"/>
        </w:rPr>
      </w:pPr>
      <w:r>
        <w:rPr>
          <w:rFonts w:hint="eastAsia" w:ascii="黑体" w:hAnsi="黑体" w:eastAsia="黑体"/>
          <w:b w:val="0"/>
          <w:bCs w:val="0"/>
          <w:sz w:val="32"/>
        </w:rPr>
        <w:t>第八章  投标文件格式</w:t>
      </w:r>
      <w:bookmarkEnd w:id="68"/>
      <w:bookmarkEnd w:id="69"/>
      <w:bookmarkEnd w:id="70"/>
      <w:bookmarkEnd w:id="71"/>
    </w:p>
    <w:p>
      <w:pPr>
        <w:spacing w:line="400" w:lineRule="exact"/>
      </w:pPr>
    </w:p>
    <w:p>
      <w:pPr>
        <w:pStyle w:val="20"/>
        <w:ind w:firstLine="0"/>
        <w:rPr>
          <w:rFonts w:eastAsia="黑体"/>
          <w:szCs w:val="28"/>
        </w:rPr>
      </w:pPr>
    </w:p>
    <w:p>
      <w:pPr>
        <w:pStyle w:val="20"/>
        <w:rPr>
          <w:rFonts w:eastAsia="黑体"/>
          <w:szCs w:val="28"/>
        </w:rPr>
      </w:pPr>
    </w:p>
    <w:p>
      <w:pPr>
        <w:jc w:val="center"/>
        <w:rPr>
          <w:rFonts w:eastAsia="黑体"/>
          <w:sz w:val="28"/>
          <w:szCs w:val="28"/>
        </w:rPr>
      </w:pPr>
      <w:r>
        <w:rPr>
          <w:rFonts w:hint="eastAsia" w:eastAsia="黑体"/>
          <w:sz w:val="28"/>
          <w:szCs w:val="28"/>
          <w:u w:val="single"/>
        </w:rPr>
        <w:t xml:space="preserve">                    </w:t>
      </w:r>
      <w:r>
        <w:rPr>
          <w:rFonts w:eastAsia="黑体"/>
          <w:sz w:val="28"/>
          <w:szCs w:val="28"/>
        </w:rPr>
        <w:t>（项目名称）</w:t>
      </w:r>
    </w:p>
    <w:p>
      <w:pPr>
        <w:rPr>
          <w:rFonts w:eastAsia="黑体"/>
          <w:sz w:val="20"/>
          <w:szCs w:val="20"/>
        </w:rPr>
      </w:pPr>
    </w:p>
    <w:p>
      <w:pPr>
        <w:rPr>
          <w:rFonts w:eastAsia="黑体"/>
          <w:sz w:val="20"/>
          <w:szCs w:val="20"/>
        </w:rPr>
      </w:pPr>
    </w:p>
    <w:p>
      <w:pPr>
        <w:pStyle w:val="20"/>
      </w:pPr>
    </w:p>
    <w:p>
      <w:pPr>
        <w:jc w:val="center"/>
        <w:rPr>
          <w:rFonts w:eastAsia="黑体"/>
          <w:sz w:val="28"/>
          <w:szCs w:val="28"/>
        </w:rPr>
      </w:pPr>
      <w:r>
        <w:rPr>
          <w:rFonts w:eastAsia="黑体"/>
          <w:sz w:val="44"/>
          <w:szCs w:val="44"/>
        </w:rPr>
        <w:t>投  标  文  件</w:t>
      </w:r>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招标编号：</w:t>
      </w:r>
    </w:p>
    <w:p>
      <w:pPr>
        <w:jc w:val="center"/>
        <w:rPr>
          <w:rFonts w:ascii="黑体" w:eastAsia="黑体"/>
          <w:sz w:val="28"/>
          <w:szCs w:val="28"/>
        </w:rPr>
      </w:pPr>
    </w:p>
    <w:p>
      <w:pPr>
        <w:jc w:val="center"/>
        <w:rPr>
          <w:rFonts w:eastAsia="黑体"/>
          <w:sz w:val="48"/>
          <w:szCs w:val="48"/>
        </w:rPr>
      </w:pPr>
    </w:p>
    <w:p>
      <w:pPr>
        <w:jc w:val="center"/>
        <w:rPr>
          <w:rFonts w:eastAsia="黑体"/>
          <w:sz w:val="48"/>
          <w:szCs w:val="48"/>
        </w:rPr>
      </w:pPr>
    </w:p>
    <w:p>
      <w:pPr>
        <w:pStyle w:val="2"/>
        <w:rPr>
          <w:rFonts w:eastAsia="黑体"/>
          <w:sz w:val="48"/>
          <w:szCs w:val="48"/>
        </w:rPr>
      </w:pPr>
    </w:p>
    <w:p>
      <w:pPr>
        <w:rPr>
          <w:rFonts w:eastAsia="黑体"/>
          <w:sz w:val="48"/>
          <w:szCs w:val="48"/>
        </w:rPr>
      </w:pPr>
    </w:p>
    <w:p>
      <w:pPr>
        <w:pStyle w:val="2"/>
      </w:pPr>
    </w:p>
    <w:p>
      <w:pPr>
        <w:jc w:val="center"/>
        <w:rPr>
          <w:rFonts w:eastAsia="黑体"/>
          <w:sz w:val="48"/>
          <w:szCs w:val="48"/>
        </w:rPr>
      </w:pPr>
      <w:r>
        <w:rPr>
          <w:rFonts w:hint="eastAsia" w:eastAsia="黑体"/>
          <w:sz w:val="48"/>
          <w:szCs w:val="48"/>
        </w:rPr>
        <w:t>价 格 标</w:t>
      </w:r>
    </w:p>
    <w:p>
      <w:pPr>
        <w:rPr>
          <w:rFonts w:eastAsia="黑体"/>
          <w:sz w:val="28"/>
          <w:szCs w:val="28"/>
        </w:rPr>
      </w:pPr>
    </w:p>
    <w:p>
      <w:pPr>
        <w:rPr>
          <w:rFonts w:eastAsia="黑体"/>
          <w:sz w:val="28"/>
          <w:szCs w:val="28"/>
        </w:rPr>
      </w:pPr>
    </w:p>
    <w:p>
      <w:pPr>
        <w:jc w:val="center"/>
        <w:rPr>
          <w:rFonts w:eastAsia="黑体"/>
          <w:sz w:val="28"/>
          <w:szCs w:val="28"/>
        </w:rPr>
      </w:pPr>
      <w:r>
        <w:rPr>
          <w:rFonts w:hint="eastAsia" w:eastAsia="黑体"/>
          <w:sz w:val="28"/>
          <w:szCs w:val="28"/>
        </w:rPr>
        <w:t>（注：价格标与商务技术标分开胶装成册）</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pStyle w:val="20"/>
        <w:rPr>
          <w:rFonts w:eastAsia="黑体"/>
          <w:szCs w:val="28"/>
        </w:rPr>
      </w:pPr>
    </w:p>
    <w:p>
      <w:pPr>
        <w:pStyle w:val="20"/>
        <w:rPr>
          <w:rFonts w:eastAsia="黑体"/>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rPr>
        <w:t xml:space="preserve">     </w:t>
      </w:r>
    </w:p>
    <w:p>
      <w:pPr>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u w:val="single"/>
        </w:rPr>
      </w:pP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00" w:lineRule="exact"/>
      </w:pPr>
      <w:r>
        <w:br w:type="page"/>
      </w:r>
    </w:p>
    <w:p>
      <w:pPr>
        <w:pStyle w:val="28"/>
        <w:jc w:val="center"/>
      </w:pPr>
      <w:bookmarkStart w:id="72" w:name="_Toc144974856"/>
      <w:bookmarkStart w:id="73" w:name="_Toc152045787"/>
      <w:bookmarkStart w:id="74" w:name="_Toc179632807"/>
      <w:bookmarkStart w:id="75" w:name="_Toc152042576"/>
      <w:r>
        <w:rPr>
          <w:rFonts w:hint="eastAsia"/>
        </w:rPr>
        <w:t>目    录</w:t>
      </w:r>
      <w:bookmarkEnd w:id="72"/>
      <w:bookmarkEnd w:id="73"/>
      <w:bookmarkEnd w:id="74"/>
      <w:bookmarkEnd w:id="75"/>
    </w:p>
    <w:p>
      <w:pPr>
        <w:spacing w:line="540" w:lineRule="exact"/>
      </w:pPr>
    </w:p>
    <w:p>
      <w:pPr>
        <w:spacing w:line="540" w:lineRule="exact"/>
      </w:pPr>
    </w:p>
    <w:p>
      <w:pPr>
        <w:numPr>
          <w:ilvl w:val="0"/>
          <w:numId w:val="3"/>
        </w:numPr>
        <w:spacing w:line="540" w:lineRule="exact"/>
      </w:pPr>
      <w:r>
        <w:rPr>
          <w:rFonts w:hint="eastAsia"/>
        </w:rPr>
        <w:t>投标函</w:t>
      </w:r>
    </w:p>
    <w:p>
      <w:pPr>
        <w:numPr>
          <w:ilvl w:val="0"/>
          <w:numId w:val="3"/>
        </w:numPr>
        <w:spacing w:line="540" w:lineRule="exact"/>
      </w:pPr>
      <w:r>
        <w:rPr>
          <w:rFonts w:hint="eastAsia"/>
        </w:rPr>
        <w:t>报价单</w:t>
      </w:r>
    </w:p>
    <w:p>
      <w:pPr>
        <w:spacing w:line="540" w:lineRule="exact"/>
      </w:pPr>
      <w:r>
        <w:rPr>
          <w:rFonts w:hint="eastAsia"/>
        </w:rPr>
        <w:t>三、其他资料</w:t>
      </w:r>
    </w:p>
    <w:p>
      <w:pPr>
        <w:spacing w:line="540" w:lineRule="exact"/>
      </w:pPr>
      <w:r>
        <w:t xml:space="preserve"> </w:t>
      </w:r>
    </w:p>
    <w:p>
      <w:pPr>
        <w:spacing w:line="540" w:lineRule="exact"/>
        <w:rPr>
          <w:rFonts w:eastAsia="黑体"/>
          <w:sz w:val="20"/>
          <w:szCs w:val="20"/>
        </w:rPr>
      </w:pPr>
      <w:r>
        <w:br w:type="page"/>
      </w:r>
    </w:p>
    <w:p>
      <w:pPr>
        <w:spacing w:before="240" w:beforeLines="100" w:line="510" w:lineRule="exact"/>
        <w:jc w:val="center"/>
        <w:rPr>
          <w:rFonts w:ascii="黑体" w:hAnsi="宋体" w:eastAsia="黑体"/>
          <w:sz w:val="28"/>
          <w:szCs w:val="28"/>
        </w:rPr>
      </w:pPr>
      <w:bookmarkStart w:id="76" w:name="_Toc7624"/>
      <w:bookmarkStart w:id="77" w:name="_Toc353448532"/>
      <w:bookmarkStart w:id="78" w:name="_Toc24007"/>
      <w:bookmarkStart w:id="79" w:name="_Toc179632808"/>
      <w:bookmarkStart w:id="80" w:name="_Toc152045788"/>
      <w:bookmarkStart w:id="81" w:name="_Toc144974857"/>
      <w:bookmarkStart w:id="82" w:name="_Toc152042577"/>
      <w:bookmarkStart w:id="163" w:name="_GoBack"/>
      <w:r>
        <w:rPr>
          <w:rFonts w:hint="eastAsia" w:ascii="黑体" w:hAnsi="宋体" w:eastAsia="黑体"/>
          <w:sz w:val="28"/>
          <w:szCs w:val="28"/>
        </w:rPr>
        <w:t>一、投标函</w:t>
      </w:r>
      <w:bookmarkEnd w:id="76"/>
      <w:bookmarkEnd w:id="77"/>
      <w:bookmarkEnd w:id="78"/>
    </w:p>
    <w:p>
      <w:pPr>
        <w:spacing w:line="48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（招标人名称）</w:t>
      </w:r>
    </w:p>
    <w:p>
      <w:pPr>
        <w:spacing w:line="480" w:lineRule="exact"/>
        <w:ind w:firstLine="420" w:firstLineChars="200"/>
        <w:rPr>
          <w:rFonts w:ascii="宋体" w:hAnsi="宋体"/>
          <w:szCs w:val="21"/>
        </w:rPr>
      </w:pPr>
      <w:r>
        <w:rPr>
          <w:rFonts w:hint="eastAsia" w:ascii="宋体" w:hAnsi="宋体"/>
          <w:szCs w:val="21"/>
        </w:rPr>
        <w:t>在考察现场并充分研究</w:t>
      </w:r>
      <w:r>
        <w:rPr>
          <w:rFonts w:hint="eastAsia" w:ascii="宋体" w:hAnsi="宋体"/>
          <w:szCs w:val="21"/>
          <w:u w:val="single"/>
        </w:rPr>
        <w:t xml:space="preserve">                 </w:t>
      </w:r>
      <w:r>
        <w:rPr>
          <w:rFonts w:hint="eastAsia" w:ascii="宋体" w:hAnsi="宋体"/>
          <w:szCs w:val="21"/>
        </w:rPr>
        <w:t>（项目名称）（以下简称“本工程”）施工招标文件的全部内容后，我方兹以：</w:t>
      </w:r>
    </w:p>
    <w:p>
      <w:pPr>
        <w:spacing w:line="480" w:lineRule="exact"/>
        <w:ind w:firstLine="1050" w:firstLineChars="500"/>
        <w:rPr>
          <w:rFonts w:ascii="宋体" w:hAnsi="宋体"/>
          <w:szCs w:val="21"/>
        </w:rPr>
      </w:pPr>
      <w:r>
        <w:rPr>
          <w:rFonts w:hint="eastAsia" w:ascii="宋体" w:hAnsi="宋体"/>
          <w:szCs w:val="21"/>
        </w:rPr>
        <w:t>人民币（大写）：</w:t>
      </w:r>
      <w:r>
        <w:rPr>
          <w:rFonts w:hint="eastAsia" w:ascii="宋体" w:hAnsi="宋体"/>
          <w:szCs w:val="21"/>
          <w:u w:val="single"/>
        </w:rPr>
        <w:t xml:space="preserve">                                          </w:t>
      </w:r>
    </w:p>
    <w:p>
      <w:pPr>
        <w:spacing w:line="480" w:lineRule="exact"/>
        <w:ind w:firstLine="1050" w:firstLineChars="500"/>
        <w:rPr>
          <w:rFonts w:ascii="宋体" w:hAnsi="宋体"/>
          <w:szCs w:val="21"/>
        </w:rPr>
      </w:pPr>
      <w:r>
        <w:rPr>
          <w:rFonts w:hint="eastAsia" w:ascii="宋体" w:hAnsi="宋体"/>
          <w:szCs w:val="21"/>
        </w:rPr>
        <w:t>RMB￥：</w:t>
      </w:r>
      <w:r>
        <w:rPr>
          <w:rFonts w:hint="eastAsia" w:ascii="宋体" w:hAnsi="宋体"/>
          <w:szCs w:val="21"/>
          <w:u w:val="single"/>
        </w:rPr>
        <w:t xml:space="preserve">                                                 </w:t>
      </w:r>
      <w:r>
        <w:rPr>
          <w:rFonts w:hint="eastAsia" w:ascii="宋体" w:hAnsi="宋体"/>
          <w:szCs w:val="21"/>
        </w:rPr>
        <w:t>元</w:t>
      </w:r>
    </w:p>
    <w:p>
      <w:pPr>
        <w:spacing w:line="480" w:lineRule="exact"/>
        <w:rPr>
          <w:rFonts w:ascii="宋体" w:hAnsi="宋体"/>
          <w:szCs w:val="21"/>
        </w:rPr>
      </w:pPr>
      <w:r>
        <w:rPr>
          <w:rFonts w:hint="eastAsia" w:ascii="宋体" w:hAnsi="宋体"/>
          <w:szCs w:val="21"/>
        </w:rPr>
        <w:t>的投标价格和按合同约定有权得到的其它金额，并严格按照合同约定，施工、竣工和交付本</w:t>
      </w:r>
    </w:p>
    <w:p>
      <w:pPr>
        <w:spacing w:line="480" w:lineRule="exact"/>
        <w:rPr>
          <w:rFonts w:ascii="宋体" w:hAnsi="宋体"/>
          <w:szCs w:val="21"/>
        </w:rPr>
      </w:pPr>
      <w:r>
        <w:rPr>
          <w:rFonts w:hint="eastAsia" w:ascii="宋体" w:hAnsi="宋体"/>
          <w:szCs w:val="21"/>
        </w:rPr>
        <w:t>工程并维修其中的任何缺陷。</w:t>
      </w:r>
    </w:p>
    <w:p>
      <w:pPr>
        <w:spacing w:line="480" w:lineRule="exact"/>
        <w:ind w:firstLine="420" w:firstLineChars="200"/>
        <w:rPr>
          <w:rFonts w:ascii="宋体" w:hAnsi="宋体"/>
          <w:szCs w:val="21"/>
        </w:rPr>
      </w:pPr>
      <w:r>
        <w:rPr>
          <w:rFonts w:hint="eastAsia" w:ascii="宋体" w:hAnsi="宋体"/>
          <w:szCs w:val="21"/>
        </w:rPr>
        <w:t>如果我方中标，我方保证在</w:t>
      </w:r>
      <w:r>
        <w:rPr>
          <w:rFonts w:hint="eastAsia" w:ascii="宋体" w:hAnsi="宋体"/>
          <w:szCs w:val="21"/>
          <w:u w:val="single"/>
        </w:rPr>
        <w:t xml:space="preserve">      </w:t>
      </w:r>
      <w:r>
        <w:rPr>
          <w:rFonts w:hint="eastAsia" w:ascii="宋体" w:hAnsi="宋体"/>
          <w:szCs w:val="21"/>
        </w:rPr>
        <w:t>竣工，并确保工程质量达到</w:t>
      </w:r>
      <w:r>
        <w:rPr>
          <w:rFonts w:hint="eastAsia" w:ascii="宋体" w:hAnsi="宋体"/>
          <w:szCs w:val="21"/>
          <w:u w:val="single"/>
        </w:rPr>
        <w:t xml:space="preserve">      </w:t>
      </w:r>
      <w:r>
        <w:rPr>
          <w:rFonts w:hint="eastAsia" w:ascii="宋体" w:hAnsi="宋体"/>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宋体" w:hAnsi="宋体"/>
          <w:szCs w:val="21"/>
        </w:rPr>
      </w:pPr>
      <w:r>
        <w:rPr>
          <w:rFonts w:hint="eastAsia" w:ascii="宋体" w:hAnsi="宋体"/>
          <w:szCs w:val="21"/>
        </w:rPr>
        <w:t>在签署协议书之前，你方的中标通知书连同本投标函，对双方具有约束力。</w:t>
      </w:r>
    </w:p>
    <w:p>
      <w:pPr>
        <w:spacing w:line="480" w:lineRule="exact"/>
        <w:ind w:firstLine="420" w:firstLineChars="200"/>
        <w:rPr>
          <w:rFonts w:ascii="宋体" w:hAnsi="宋体"/>
          <w:szCs w:val="21"/>
        </w:rPr>
      </w:pPr>
      <w:r>
        <w:rPr>
          <w:rFonts w:hint="eastAsia" w:ascii="宋体" w:hAnsi="宋体"/>
          <w:szCs w:val="21"/>
        </w:rPr>
        <w:t>投标人（盖章）：</w:t>
      </w:r>
    </w:p>
    <w:p>
      <w:pPr>
        <w:spacing w:line="480" w:lineRule="exact"/>
        <w:ind w:firstLine="420" w:firstLineChars="200"/>
        <w:rPr>
          <w:rFonts w:ascii="宋体" w:hAnsi="宋体"/>
          <w:szCs w:val="21"/>
        </w:rPr>
      </w:pPr>
      <w:r>
        <w:rPr>
          <w:rFonts w:hint="eastAsia" w:ascii="宋体" w:hAnsi="宋体"/>
          <w:szCs w:val="21"/>
        </w:rPr>
        <w:t>法人代表或委托代理人（签字或盖章）：</w:t>
      </w:r>
    </w:p>
    <w:p>
      <w:pPr>
        <w:spacing w:line="480" w:lineRule="exact"/>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240" w:beforeLines="100" w:after="120" w:afterLines="50" w:line="510" w:lineRule="exact"/>
        <w:jc w:val="center"/>
        <w:rPr>
          <w:rFonts w:ascii="黑体" w:hAnsi="宋体" w:eastAsia="黑体"/>
          <w:szCs w:val="21"/>
        </w:rPr>
        <w:sectPr>
          <w:pgSz w:w="11906" w:h="16838"/>
          <w:pgMar w:top="1588" w:right="1701" w:bottom="1418" w:left="1701" w:header="851" w:footer="851" w:gutter="0"/>
          <w:cols w:space="720" w:num="1"/>
          <w:docGrid w:linePitch="312" w:charSpace="0"/>
        </w:sectPr>
      </w:pPr>
    </w:p>
    <w:bookmarkEnd w:id="163"/>
    <w:p>
      <w:pPr>
        <w:pStyle w:val="28"/>
        <w:jc w:val="center"/>
      </w:pPr>
      <w:r>
        <w:rPr>
          <w:rFonts w:hint="eastAsia"/>
        </w:rPr>
        <w:t>二</w:t>
      </w:r>
      <w:r>
        <w:t>、</w:t>
      </w:r>
      <w:bookmarkEnd w:id="79"/>
      <w:bookmarkEnd w:id="80"/>
      <w:bookmarkEnd w:id="81"/>
      <w:bookmarkEnd w:id="82"/>
      <w:r>
        <w:rPr>
          <w:rFonts w:hint="eastAsia"/>
        </w:rPr>
        <w:t>报价单</w:t>
      </w:r>
    </w:p>
    <w:p>
      <w:pPr>
        <w:pStyle w:val="28"/>
        <w:ind w:left="760"/>
        <w:rPr>
          <w:sz w:val="24"/>
          <w:szCs w:val="18"/>
        </w:rPr>
      </w:pPr>
      <w:r>
        <w:rPr>
          <w:rFonts w:hint="eastAsia"/>
        </w:rPr>
        <w:t xml:space="preserve">                                        </w:t>
      </w:r>
      <w:r>
        <w:rPr>
          <w:rFonts w:hint="eastAsia"/>
          <w:sz w:val="24"/>
          <w:szCs w:val="18"/>
        </w:rPr>
        <w:t>单位：元</w:t>
      </w:r>
    </w:p>
    <w:p>
      <w:pPr>
        <w:pStyle w:val="21"/>
        <w:ind w:firstLine="0" w:firstLineChars="0"/>
        <w:rPr>
          <w:sz w:val="24"/>
          <w:szCs w:val="24"/>
        </w:rPr>
      </w:pPr>
    </w:p>
    <w:p>
      <w:pPr>
        <w:pStyle w:val="21"/>
        <w:ind w:firstLine="0" w:firstLineChars="0"/>
        <w:jc w:val="left"/>
        <w:rPr>
          <w:sz w:val="24"/>
          <w:szCs w:val="24"/>
        </w:rPr>
      </w:pPr>
      <w:r>
        <w:rPr>
          <w:rFonts w:hint="eastAsia"/>
          <w:sz w:val="24"/>
          <w:szCs w:val="24"/>
        </w:rPr>
        <w:t>一、报价说明</w:t>
      </w:r>
    </w:p>
    <w:p>
      <w:pPr>
        <w:pStyle w:val="21"/>
        <w:ind w:firstLine="0" w:firstLineChars="0"/>
        <w:rPr>
          <w:sz w:val="24"/>
          <w:szCs w:val="24"/>
        </w:rPr>
      </w:pPr>
      <w:r>
        <w:rPr>
          <w:rFonts w:hint="eastAsia"/>
          <w:sz w:val="24"/>
          <w:szCs w:val="24"/>
        </w:rPr>
        <w:t>1、根据工程量清单填写报价。</w:t>
      </w:r>
    </w:p>
    <w:p>
      <w:pPr>
        <w:spacing w:line="440" w:lineRule="exact"/>
        <w:jc w:val="left"/>
        <w:rPr>
          <w:color w:val="FF0000"/>
          <w:sz w:val="24"/>
        </w:rPr>
      </w:pPr>
      <w:r>
        <w:rPr>
          <w:rFonts w:hint="eastAsia"/>
          <w:sz w:val="24"/>
        </w:rPr>
        <w:t>2、招标文件中提供的工程量仅供投标单位参考，报价方式采用固定综合单价、暂估总价形式，结算时以实际发生工程量作为结算依据。</w:t>
      </w:r>
    </w:p>
    <w:p>
      <w:pPr>
        <w:spacing w:line="440" w:lineRule="exact"/>
        <w:jc w:val="left"/>
        <w:rPr>
          <w:sz w:val="24"/>
        </w:rPr>
      </w:pPr>
      <w:r>
        <w:rPr>
          <w:rFonts w:hint="eastAsia"/>
          <w:sz w:val="24"/>
        </w:rPr>
        <w:t>3、各分项须单独报价且说明各分项综合单价、暂估总价的构成明细。</w:t>
      </w:r>
    </w:p>
    <w:p>
      <w:pPr>
        <w:pStyle w:val="20"/>
        <w:ind w:firstLine="0"/>
        <w:rPr>
          <w:rFonts w:hint="eastAsia"/>
          <w:sz w:val="24"/>
          <w:u w:val="none"/>
        </w:rPr>
      </w:pPr>
      <w:r>
        <w:rPr>
          <w:rFonts w:hint="eastAsia"/>
          <w:sz w:val="24"/>
          <w:u w:val="none"/>
        </w:rPr>
        <w:t>4、综合单价包括但不限于人工费、机械费、材料费、管理费、规费、利润、税金、风险、协调费用、验收费用等同项目有关的所有费用。</w:t>
      </w:r>
    </w:p>
    <w:p>
      <w:pPr>
        <w:pStyle w:val="20"/>
        <w:ind w:firstLine="0"/>
        <w:rPr>
          <w:rFonts w:hint="eastAsia"/>
          <w:sz w:val="24"/>
          <w:u w:val="none"/>
        </w:rPr>
      </w:pPr>
      <w:r>
        <w:rPr>
          <w:rFonts w:hint="eastAsia"/>
          <w:sz w:val="24"/>
          <w:u w:val="none"/>
        </w:rPr>
        <w:t>5、安全文明施工费单独列项。</w:t>
      </w:r>
    </w:p>
    <w:p>
      <w:pPr>
        <w:pStyle w:val="20"/>
        <w:ind w:firstLine="0"/>
        <w:rPr>
          <w:rFonts w:hint="default"/>
          <w:sz w:val="24"/>
          <w:u w:val="none"/>
          <w:lang w:val="en-US" w:eastAsia="zh-CN"/>
        </w:rPr>
      </w:pPr>
    </w:p>
    <w:p>
      <w:pPr>
        <w:pStyle w:val="20"/>
        <w:ind w:firstLine="0"/>
        <w:rPr>
          <w:rFonts w:hint="default"/>
          <w:sz w:val="24"/>
          <w:u w:val="none"/>
          <w:lang w:val="en-US" w:eastAsia="zh-CN"/>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spacing w:line="440" w:lineRule="exact"/>
        <w:ind w:firstLine="8400" w:firstLineChars="4200"/>
        <w:jc w:val="left"/>
        <w:rPr>
          <w:rFonts w:ascii="宋体" w:hAnsi="宋体" w:eastAsia="仿宋_GB2312" w:cs="宋体"/>
          <w:b/>
          <w:sz w:val="32"/>
          <w:szCs w:val="32"/>
        </w:rPr>
      </w:pPr>
      <w:r>
        <w:rPr>
          <w:rFonts w:hint="eastAsia" w:eastAsia="黑体"/>
          <w:sz w:val="20"/>
        </w:rPr>
        <w:t xml:space="preserve">     </w:t>
      </w: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sz w:val="24"/>
          <w:szCs w:val="18"/>
        </w:rPr>
      </w:pPr>
      <w:r>
        <w:rPr>
          <w:rFonts w:hint="eastAsia" w:eastAsia="黑体"/>
          <w:sz w:val="28"/>
          <w:szCs w:val="28"/>
        </w:rPr>
        <w:t>2</w:t>
      </w:r>
      <w:r>
        <w:rPr>
          <w:rFonts w:eastAsia="黑体"/>
          <w:sz w:val="28"/>
          <w:szCs w:val="28"/>
        </w:rPr>
        <w:t>.</w:t>
      </w:r>
      <w:r>
        <w:rPr>
          <w:rFonts w:hint="eastAsia" w:eastAsia="黑体"/>
          <w:sz w:val="28"/>
          <w:szCs w:val="28"/>
        </w:rPr>
        <w:t>工程量清单报价单</w:t>
      </w:r>
    </w:p>
    <w:p>
      <w:pPr>
        <w:pStyle w:val="7"/>
        <w:ind w:firstLine="0"/>
        <w:rPr>
          <w:rFonts w:ascii="宋体" w:hAnsi="宋体" w:cs="宋体"/>
          <w:b/>
          <w:sz w:val="32"/>
          <w:szCs w:val="32"/>
        </w:rPr>
      </w:pPr>
      <w:r>
        <w:rPr>
          <w:rFonts w:hint="eastAsia"/>
          <w:sz w:val="24"/>
          <w:szCs w:val="18"/>
        </w:rPr>
        <w:t>单位：元</w:t>
      </w:r>
    </w:p>
    <w:p>
      <w:pPr>
        <w:widowControl/>
        <w:jc w:val="center"/>
        <w:rPr>
          <w:b/>
          <w:bCs/>
          <w:color w:val="000000"/>
        </w:rPr>
      </w:pPr>
    </w:p>
    <w:tbl>
      <w:tblPr>
        <w:tblStyle w:val="22"/>
        <w:tblW w:w="10515" w:type="dxa"/>
        <w:jc w:val="center"/>
        <w:shd w:val="clear" w:color="auto" w:fill="auto"/>
        <w:tblLayout w:type="autofit"/>
        <w:tblCellMar>
          <w:top w:w="0" w:type="dxa"/>
          <w:left w:w="0" w:type="dxa"/>
          <w:bottom w:w="0" w:type="dxa"/>
          <w:right w:w="0" w:type="dxa"/>
        </w:tblCellMar>
      </w:tblPr>
      <w:tblGrid>
        <w:gridCol w:w="613"/>
        <w:gridCol w:w="2064"/>
        <w:gridCol w:w="613"/>
        <w:gridCol w:w="1478"/>
        <w:gridCol w:w="1478"/>
        <w:gridCol w:w="1478"/>
        <w:gridCol w:w="2791"/>
      </w:tblGrid>
      <w:tr>
        <w:tblPrEx>
          <w:shd w:val="clear" w:color="auto" w:fill="auto"/>
          <w:tblCellMar>
            <w:top w:w="0" w:type="dxa"/>
            <w:left w:w="0" w:type="dxa"/>
            <w:bottom w:w="0" w:type="dxa"/>
            <w:right w:w="0" w:type="dxa"/>
          </w:tblCellMar>
        </w:tblPrEx>
        <w:trPr>
          <w:trHeight w:val="390" w:hRule="atLeast"/>
          <w:jc w:val="center"/>
        </w:trPr>
        <w:tc>
          <w:tcPr>
            <w:tcW w:w="105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熟料工序保温修复计价表</w:t>
            </w:r>
          </w:p>
        </w:tc>
      </w:tr>
      <w:tr>
        <w:tblPrEx>
          <w:shd w:val="clear" w:color="auto" w:fill="auto"/>
          <w:tblCellMar>
            <w:top w:w="0" w:type="dxa"/>
            <w:left w:w="0" w:type="dxa"/>
            <w:bottom w:w="0" w:type="dxa"/>
            <w:right w:w="0"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暂估工程量</w:t>
            </w: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单价（元）</w:t>
            </w: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合价（元）</w:t>
            </w:r>
          </w:p>
        </w:tc>
        <w:tc>
          <w:tcPr>
            <w:tcW w:w="36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1635" w:hRule="atLeast"/>
          <w:jc w:val="center"/>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保温修复</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m³</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岩棉保温、0.5mm镀锌铁皮，含原保温拆除及清理，人工、材料、机械费、脚手架打拆费用综合报价（含高空作业）。包括管道上管件、阀门保温、综合考虑DN300mm以下各种型号管道及各种安装位置。</w:t>
            </w:r>
          </w:p>
        </w:tc>
      </w:tr>
      <w:tr>
        <w:tblPrEx>
          <w:shd w:val="clear" w:color="auto" w:fill="auto"/>
          <w:tblCellMar>
            <w:top w:w="0" w:type="dxa"/>
            <w:left w:w="0" w:type="dxa"/>
            <w:bottom w:w="0" w:type="dxa"/>
            <w:right w:w="0" w:type="dxa"/>
          </w:tblCellMar>
        </w:tblPrEx>
        <w:trPr>
          <w:trHeight w:val="3255" w:hRule="atLeast"/>
          <w:jc w:val="center"/>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钢结构制作安装</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钢结构的放样、划线、截料平直、转孔、拼装、焊接、成品矫正、除锈、刷底漆、面漆及成品编号堆放等全过程；综合制作平台摊销；焊口探伤；钢柱、钢吊车梁、车档、工字钢轨道、钢楼板、钢盖板、钢格栅、钢屋架、钢托架、钢檩条、钢支架、钢轨、钢平台、钢栏杆、钢走道板、钢桁架、钢支撑、钢拉杆、钢支座、钢梯、爬梯、钢板网、钢减压锥、C型钢檩条、墙架、拉条等综合Q235/Q345材质</w:t>
            </w:r>
          </w:p>
        </w:tc>
      </w:tr>
      <w:tr>
        <w:tblPrEx>
          <w:shd w:val="clear" w:color="auto" w:fill="auto"/>
          <w:tblCellMar>
            <w:top w:w="0" w:type="dxa"/>
            <w:left w:w="0" w:type="dxa"/>
            <w:bottom w:w="0" w:type="dxa"/>
            <w:right w:w="0" w:type="dxa"/>
          </w:tblCellMar>
        </w:tblPrEx>
        <w:trPr>
          <w:trHeight w:val="440" w:hRule="atLeast"/>
          <w:jc w:val="center"/>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安全文明施工费</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jc w:val="center"/>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7"/>
        <w:ind w:left="0" w:leftChars="0" w:firstLine="0" w:firstLineChars="0"/>
      </w:pPr>
    </w:p>
    <w:p>
      <w:pPr>
        <w:spacing w:line="440" w:lineRule="exact"/>
        <w:ind w:firstLine="13493" w:firstLineChars="4200"/>
        <w:jc w:val="left"/>
        <w:rPr>
          <w:rFonts w:hint="eastAsia" w:eastAsia="黑体"/>
          <w:sz w:val="20"/>
          <w:szCs w:val="20"/>
          <w:lang w:val="en-US" w:eastAsia="zh-CN"/>
        </w:rPr>
      </w:pPr>
      <w:r>
        <w:rPr>
          <w:rFonts w:hint="eastAsia" w:ascii="宋体" w:hAnsi="宋体" w:eastAsia="仿宋_GB2312" w:cs="宋体"/>
          <w:b/>
          <w:sz w:val="32"/>
          <w:szCs w:val="32"/>
        </w:rPr>
        <w:t xml:space="preserve">                                                   </w:t>
      </w:r>
      <w:r>
        <w:rPr>
          <w:rFonts w:hint="eastAsia" w:eastAsia="黑体"/>
          <w:sz w:val="20"/>
          <w:szCs w:val="20"/>
          <w:lang w:val="en-US" w:eastAsia="zh-CN"/>
        </w:rPr>
        <w:t>付款方式：</w:t>
      </w:r>
    </w:p>
    <w:p>
      <w:pPr>
        <w:spacing w:line="440" w:lineRule="exact"/>
        <w:jc w:val="left"/>
        <w:rPr>
          <w:rFonts w:hint="default"/>
          <w:lang w:val="en-US" w:eastAsia="zh-CN"/>
        </w:rPr>
      </w:pPr>
      <w:r>
        <w:rPr>
          <w:rFonts w:hint="eastAsia" w:eastAsia="黑体"/>
          <w:sz w:val="20"/>
          <w:szCs w:val="20"/>
          <w:lang w:val="en-US" w:eastAsia="zh-CN"/>
        </w:rPr>
        <w:t>税率：</w:t>
      </w:r>
    </w:p>
    <w:p>
      <w:pPr>
        <w:spacing w:line="440" w:lineRule="exact"/>
        <w:jc w:val="left"/>
        <w:rPr>
          <w:rFonts w:eastAsia="黑体"/>
          <w:sz w:val="20"/>
          <w:szCs w:val="20"/>
        </w:rPr>
      </w:pPr>
      <w:r>
        <w:rPr>
          <w:rFonts w:hint="eastAsia" w:eastAsia="黑体"/>
          <w:sz w:val="20"/>
          <w:szCs w:val="20"/>
        </w:rPr>
        <w:t>投标单位全称：</w:t>
      </w:r>
    </w:p>
    <w:p>
      <w:pPr>
        <w:spacing w:line="440" w:lineRule="exact"/>
        <w:jc w:val="left"/>
        <w:rPr>
          <w:rFonts w:hint="eastAsia" w:eastAsia="黑体"/>
          <w:sz w:val="20"/>
          <w:szCs w:val="20"/>
        </w:rPr>
      </w:pPr>
      <w:r>
        <w:rPr>
          <w:rFonts w:hint="eastAsia" w:eastAsia="黑体"/>
          <w:sz w:val="20"/>
          <w:szCs w:val="20"/>
        </w:rPr>
        <w:t>法定代表人或授权委托人：</w:t>
      </w:r>
      <w:r>
        <w:rPr>
          <w:rFonts w:hint="eastAsia" w:eastAsia="黑体"/>
          <w:sz w:val="20"/>
          <w:szCs w:val="20"/>
          <w:u w:val="single"/>
        </w:rPr>
        <w:t xml:space="preserve">                   </w:t>
      </w:r>
      <w:r>
        <w:rPr>
          <w:rFonts w:hint="eastAsia" w:eastAsia="黑体"/>
          <w:sz w:val="20"/>
          <w:szCs w:val="20"/>
        </w:rPr>
        <w:t>（签字）</w:t>
      </w:r>
    </w:p>
    <w:p>
      <w:pPr>
        <w:pStyle w:val="7"/>
        <w:rPr>
          <w:rFonts w:eastAsia="黑体"/>
          <w:sz w:val="20"/>
        </w:rPr>
      </w:pPr>
    </w:p>
    <w:p>
      <w:pPr>
        <w:spacing w:line="440" w:lineRule="exact"/>
        <w:jc w:val="left"/>
        <w:rPr>
          <w:rFonts w:eastAsia="黑体"/>
          <w:sz w:val="20"/>
          <w:szCs w:val="20"/>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pStyle w:val="7"/>
      </w:pPr>
    </w:p>
    <w:p>
      <w:pPr>
        <w:jc w:val="both"/>
        <w:rPr>
          <w:rFonts w:hint="eastAsia" w:ascii="Times New Roman" w:hAnsi="Times New Roman" w:eastAsia="黑体" w:cs="宋体"/>
          <w:sz w:val="28"/>
          <w:szCs w:val="28"/>
        </w:rPr>
      </w:pPr>
    </w:p>
    <w:p>
      <w:pPr>
        <w:jc w:val="both"/>
        <w:rPr>
          <w:rFonts w:hint="eastAsia" w:ascii="Times New Roman" w:hAnsi="Times New Roman" w:eastAsia="黑体" w:cs="宋体"/>
          <w:sz w:val="28"/>
          <w:szCs w:val="28"/>
        </w:rPr>
      </w:pPr>
    </w:p>
    <w:p>
      <w:pPr>
        <w:jc w:val="center"/>
        <w:rPr>
          <w:rFonts w:hint="eastAsia" w:ascii="Times New Roman" w:hAnsi="Times New Roman" w:eastAsia="黑体" w:cs="宋体"/>
          <w:sz w:val="28"/>
          <w:szCs w:val="28"/>
        </w:rPr>
      </w:pPr>
    </w:p>
    <w:p>
      <w:pPr>
        <w:jc w:val="center"/>
        <w:rPr>
          <w:rFonts w:ascii="Times New Roman" w:hAnsi="Times New Roman" w:eastAsia="黑体" w:cs="宋体"/>
          <w:sz w:val="28"/>
          <w:szCs w:val="28"/>
        </w:rPr>
      </w:pPr>
      <w:r>
        <w:rPr>
          <w:rFonts w:hint="eastAsia" w:ascii="Times New Roman" w:hAnsi="Times New Roman" w:eastAsia="黑体" w:cs="宋体"/>
          <w:sz w:val="28"/>
          <w:szCs w:val="28"/>
        </w:rPr>
        <w:t>三、其他资料（保证金电汇底单）</w:t>
      </w:r>
    </w:p>
    <w:p>
      <w:pPr>
        <w:ind w:left="760"/>
        <w:jc w:val="center"/>
      </w:pPr>
      <w:r>
        <w:rPr>
          <w:rFonts w:hint="eastAsia"/>
        </w:rPr>
        <w:t xml:space="preserve"> （如有）</w:t>
      </w:r>
      <w:r>
        <w:br w:type="page"/>
      </w:r>
      <w:bookmarkStart w:id="83" w:name="_Toc144974860"/>
      <w:bookmarkStart w:id="84" w:name="_Toc152042580"/>
      <w:bookmarkStart w:id="85" w:name="_Toc179632811"/>
      <w:bookmarkStart w:id="86" w:name="_Toc152045791"/>
    </w:p>
    <w:p>
      <w:pPr>
        <w:ind w:left="760"/>
        <w:jc w:val="center"/>
      </w:pPr>
    </w:p>
    <w:p>
      <w:pPr>
        <w:ind w:left="760"/>
        <w:jc w:val="center"/>
      </w:pPr>
    </w:p>
    <w:p>
      <w:pPr>
        <w:ind w:left="760"/>
        <w:jc w:val="center"/>
      </w:pPr>
    </w:p>
    <w:p>
      <w:pPr>
        <w:ind w:left="760"/>
        <w:jc w:val="center"/>
        <w:rPr>
          <w:rFonts w:eastAsia="黑体"/>
          <w:sz w:val="28"/>
          <w:szCs w:val="28"/>
        </w:rPr>
      </w:pPr>
      <w:r>
        <w:rPr>
          <w:rFonts w:hint="eastAsia" w:eastAsia="黑体"/>
          <w:sz w:val="28"/>
          <w:szCs w:val="28"/>
          <w:u w:val="single"/>
        </w:rPr>
        <w:t xml:space="preserve">                   </w:t>
      </w:r>
      <w:r>
        <w:rPr>
          <w:rFonts w:eastAsia="黑体"/>
          <w:sz w:val="28"/>
          <w:szCs w:val="28"/>
        </w:rPr>
        <w:t>（项目名称）</w:t>
      </w:r>
    </w:p>
    <w:p>
      <w:pPr>
        <w:rPr>
          <w:rFonts w:eastAsia="黑体"/>
          <w:sz w:val="20"/>
          <w:szCs w:val="20"/>
        </w:rPr>
      </w:pPr>
    </w:p>
    <w:p>
      <w:pPr>
        <w:rPr>
          <w:rFonts w:eastAsia="黑体"/>
          <w:sz w:val="20"/>
          <w:szCs w:val="20"/>
        </w:rPr>
      </w:pPr>
    </w:p>
    <w:p>
      <w:pPr>
        <w:jc w:val="center"/>
        <w:rPr>
          <w:rFonts w:ascii="黑体" w:eastAsia="黑体"/>
          <w:sz w:val="28"/>
          <w:szCs w:val="28"/>
        </w:rPr>
      </w:pPr>
      <w:r>
        <w:rPr>
          <w:rFonts w:eastAsia="黑体"/>
          <w:sz w:val="44"/>
          <w:szCs w:val="44"/>
        </w:rPr>
        <w:t>投  标  文  件</w:t>
      </w:r>
    </w:p>
    <w:p>
      <w:pPr>
        <w:jc w:val="center"/>
        <w:rPr>
          <w:rFonts w:ascii="黑体" w:eastAsia="黑体"/>
          <w:sz w:val="28"/>
          <w:szCs w:val="28"/>
        </w:rPr>
      </w:pPr>
      <w:r>
        <w:rPr>
          <w:rFonts w:hint="eastAsia" w:ascii="黑体" w:eastAsia="黑体"/>
          <w:sz w:val="28"/>
          <w:szCs w:val="28"/>
        </w:rPr>
        <w:t>招标编号：</w:t>
      </w:r>
    </w:p>
    <w:p>
      <w:pPr>
        <w:pStyle w:val="20"/>
        <w:ind w:firstLine="0"/>
        <w:rPr>
          <w:rFonts w:ascii="黑体" w:eastAsia="黑体"/>
          <w:szCs w:val="28"/>
        </w:rPr>
      </w:pPr>
    </w:p>
    <w:p>
      <w:pPr>
        <w:jc w:val="center"/>
        <w:rPr>
          <w:rFonts w:eastAsia="黑体"/>
          <w:sz w:val="48"/>
          <w:szCs w:val="48"/>
        </w:rPr>
      </w:pPr>
      <w:r>
        <w:rPr>
          <w:rFonts w:hint="eastAsia" w:eastAsia="黑体"/>
          <w:sz w:val="48"/>
          <w:szCs w:val="48"/>
        </w:rPr>
        <w:t>商 务 技 术 标</w:t>
      </w:r>
    </w:p>
    <w:p>
      <w:pPr>
        <w:rPr>
          <w:rFonts w:eastAsia="黑体"/>
          <w:sz w:val="28"/>
          <w:szCs w:val="28"/>
        </w:rPr>
      </w:pPr>
    </w:p>
    <w:p>
      <w:pPr>
        <w:jc w:val="center"/>
        <w:rPr>
          <w:rFonts w:eastAsia="黑体"/>
          <w:sz w:val="28"/>
          <w:szCs w:val="28"/>
        </w:rPr>
      </w:pPr>
      <w:r>
        <w:rPr>
          <w:rFonts w:hint="eastAsia" w:eastAsia="黑体"/>
          <w:sz w:val="28"/>
          <w:szCs w:val="28"/>
        </w:rPr>
        <w:t>（注：价格标与商务技术标分开胶装成册）</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rPr>
        <w:t xml:space="preserve">     </w:t>
      </w: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40" w:lineRule="exact"/>
        <w:rPr>
          <w:rFonts w:eastAsia="黑体"/>
          <w:sz w:val="20"/>
          <w:szCs w:val="20"/>
        </w:rPr>
      </w:pPr>
    </w:p>
    <w:p>
      <w:pPr>
        <w:spacing w:line="400" w:lineRule="exact"/>
      </w:pPr>
      <w:r>
        <w:br w:type="page"/>
      </w:r>
    </w:p>
    <w:p>
      <w:pPr>
        <w:pStyle w:val="28"/>
        <w:jc w:val="center"/>
      </w:pPr>
      <w:r>
        <w:rPr>
          <w:rFonts w:hint="eastAsia"/>
        </w:rPr>
        <w:t>目    录</w:t>
      </w:r>
    </w:p>
    <w:p>
      <w:pPr>
        <w:spacing w:line="540" w:lineRule="exact"/>
      </w:pPr>
    </w:p>
    <w:p>
      <w:pPr>
        <w:spacing w:line="540" w:lineRule="exact"/>
      </w:pPr>
      <w:r>
        <w:rPr>
          <w:rFonts w:hint="eastAsia"/>
        </w:rPr>
        <w:t>一、法定代表人身份证明</w:t>
      </w:r>
    </w:p>
    <w:p>
      <w:pPr>
        <w:spacing w:line="540" w:lineRule="exact"/>
      </w:pPr>
      <w:r>
        <w:rPr>
          <w:rFonts w:hint="eastAsia"/>
        </w:rPr>
        <w:t>二、授权委托书</w:t>
      </w:r>
    </w:p>
    <w:p>
      <w:pPr>
        <w:spacing w:line="540" w:lineRule="exact"/>
      </w:pPr>
      <w:r>
        <w:rPr>
          <w:rFonts w:hint="eastAsia"/>
        </w:rPr>
        <w:t>三、施工组织设计</w:t>
      </w:r>
    </w:p>
    <w:p>
      <w:pPr>
        <w:spacing w:line="540" w:lineRule="exact"/>
      </w:pPr>
      <w:r>
        <w:rPr>
          <w:rFonts w:hint="eastAsia"/>
        </w:rPr>
        <w:t>四、项目管理机构</w:t>
      </w:r>
    </w:p>
    <w:p>
      <w:pPr>
        <w:spacing w:line="540" w:lineRule="exact"/>
      </w:pPr>
      <w:r>
        <w:rPr>
          <w:rFonts w:hint="eastAsia"/>
        </w:rPr>
        <w:t>五、拟分包项目情况表</w:t>
      </w:r>
    </w:p>
    <w:p>
      <w:pPr>
        <w:spacing w:line="540" w:lineRule="exact"/>
      </w:pPr>
      <w:r>
        <w:rPr>
          <w:rFonts w:hint="eastAsia"/>
        </w:rPr>
        <w:t>六、资格审查资料</w:t>
      </w:r>
    </w:p>
    <w:p>
      <w:pPr>
        <w:spacing w:line="540" w:lineRule="exact"/>
      </w:pPr>
      <w:r>
        <w:rPr>
          <w:rFonts w:hint="eastAsia"/>
        </w:rPr>
        <w:t>七、其他材料</w:t>
      </w:r>
    </w:p>
    <w:p>
      <w:pPr>
        <w:spacing w:line="540" w:lineRule="exact"/>
      </w:pPr>
      <w:r>
        <w:t xml:space="preserve"> </w:t>
      </w:r>
    </w:p>
    <w:p>
      <w:pPr>
        <w:spacing w:line="540" w:lineRule="exact"/>
      </w:pPr>
      <w:r>
        <w:br w:type="page"/>
      </w:r>
    </w:p>
    <w:p>
      <w:pPr>
        <w:pStyle w:val="28"/>
        <w:jc w:val="center"/>
      </w:pPr>
      <w:r>
        <w:rPr>
          <w:rFonts w:hint="eastAsia"/>
        </w:rPr>
        <w:t>一</w:t>
      </w:r>
      <w:r>
        <w:t>、法定代表人身份证明</w:t>
      </w:r>
      <w:bookmarkEnd w:id="83"/>
      <w:bookmarkEnd w:id="84"/>
      <w:bookmarkEnd w:id="85"/>
      <w:bookmarkEnd w:id="86"/>
    </w:p>
    <w:p>
      <w:pPr>
        <w:spacing w:line="440" w:lineRule="exact"/>
        <w:rPr>
          <w:sz w:val="20"/>
          <w:szCs w:val="20"/>
        </w:rPr>
      </w:pPr>
    </w:p>
    <w:p>
      <w:pPr>
        <w:spacing w:line="440" w:lineRule="exact"/>
        <w:rPr>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440" w:lineRule="exact"/>
        <w:ind w:firstLine="420" w:firstLineChars="200"/>
        <w:rPr>
          <w:szCs w:val="21"/>
        </w:rPr>
      </w:pPr>
      <w:r>
        <w:rPr>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投标人：</w:t>
      </w:r>
      <w:r>
        <w:rPr>
          <w:szCs w:val="21"/>
          <w:u w:val="single"/>
        </w:rPr>
        <w:t xml:space="preserve">                 </w:t>
      </w:r>
      <w:r>
        <w:rPr>
          <w:szCs w:val="21"/>
        </w:rPr>
        <w:t>（盖单位章）</w:t>
      </w:r>
    </w:p>
    <w:p>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440" w:lineRule="exact"/>
        <w:jc w:val="left"/>
        <w:rPr>
          <w:rFonts w:eastAsia="黑体"/>
          <w:sz w:val="20"/>
          <w:szCs w:val="20"/>
        </w:rPr>
      </w:pPr>
    </w:p>
    <w:p>
      <w:pPr>
        <w:spacing w:line="440" w:lineRule="exact"/>
        <w:jc w:val="left"/>
        <w:rPr>
          <w:rFonts w:eastAsia="黑体"/>
          <w:sz w:val="20"/>
          <w:szCs w:val="20"/>
        </w:rPr>
      </w:pPr>
      <w:r>
        <w:rPr>
          <w:rFonts w:hint="eastAsia" w:eastAsia="黑体"/>
          <w:sz w:val="20"/>
          <w:szCs w:val="20"/>
        </w:rPr>
        <w:t>注：附法定代表人身份证复印件。</w:t>
      </w:r>
      <w:r>
        <w:rPr>
          <w:rFonts w:eastAsia="黑体"/>
          <w:sz w:val="20"/>
          <w:szCs w:val="20"/>
        </w:rPr>
        <w:br w:type="page"/>
      </w:r>
    </w:p>
    <w:p>
      <w:pPr>
        <w:pStyle w:val="28"/>
        <w:jc w:val="center"/>
      </w:pPr>
      <w:bookmarkStart w:id="87" w:name="_Toc144974861"/>
      <w:bookmarkStart w:id="88" w:name="_Toc179632812"/>
      <w:bookmarkStart w:id="89" w:name="_Toc152042581"/>
      <w:bookmarkStart w:id="90" w:name="_Toc152045792"/>
      <w:r>
        <w:t>二、授权委托书</w:t>
      </w:r>
      <w:bookmarkEnd w:id="87"/>
      <w:bookmarkEnd w:id="88"/>
      <w:bookmarkEnd w:id="89"/>
      <w:bookmarkEnd w:id="90"/>
    </w:p>
    <w:p>
      <w:pPr>
        <w:spacing w:line="440" w:lineRule="exact"/>
        <w:rPr>
          <w:rFonts w:eastAsia="黑体"/>
          <w:szCs w:val="21"/>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（项目名称）</w:t>
      </w:r>
      <w:r>
        <w:rPr>
          <w:rFonts w:hint="eastAsia"/>
          <w:szCs w:val="21"/>
        </w:rPr>
        <w:t>施工</w:t>
      </w:r>
      <w:r>
        <w:rPr>
          <w:szCs w:val="21"/>
        </w:rPr>
        <w:t>投标文件、签订合同和处理有关事宜，其法律后果由我方承担。</w:t>
      </w:r>
    </w:p>
    <w:p>
      <w:pPr>
        <w:spacing w:line="440" w:lineRule="exact"/>
        <w:rPr>
          <w:szCs w:val="21"/>
        </w:rPr>
      </w:pPr>
      <w:r>
        <w:rPr>
          <w:szCs w:val="21"/>
        </w:rPr>
        <w:t xml:space="preserve">    委托期限：</w:t>
      </w:r>
      <w:r>
        <w:rPr>
          <w:rFonts w:hint="eastAsia"/>
          <w:szCs w:val="21"/>
          <w:u w:val="single"/>
        </w:rPr>
        <w:t>自投标人提交投标文件截止之日起计算90天</w:t>
      </w:r>
      <w:r>
        <w:rPr>
          <w:rFonts w:hint="eastAsia"/>
          <w:szCs w:val="21"/>
        </w:rPr>
        <w:t>。</w:t>
      </w:r>
    </w:p>
    <w:p>
      <w:pPr>
        <w:spacing w:line="440" w:lineRule="exact"/>
        <w:ind w:firstLine="420" w:firstLineChars="200"/>
        <w:rPr>
          <w:szCs w:val="21"/>
        </w:rPr>
      </w:pPr>
      <w:r>
        <w:rPr>
          <w:szCs w:val="21"/>
        </w:rPr>
        <w:t>代理人无转委托权。</w:t>
      </w:r>
    </w:p>
    <w:p>
      <w:pPr>
        <w:spacing w:line="440" w:lineRule="exact"/>
        <w:ind w:firstLine="420" w:firstLineChars="200"/>
        <w:rPr>
          <w:szCs w:val="21"/>
        </w:rPr>
      </w:pPr>
    </w:p>
    <w:p>
      <w:pPr>
        <w:spacing w:line="440" w:lineRule="exact"/>
        <w:rPr>
          <w:szCs w:val="21"/>
        </w:rPr>
      </w:pPr>
    </w:p>
    <w:p>
      <w:pPr>
        <w:spacing w:line="440" w:lineRule="exact"/>
        <w:rPr>
          <w:szCs w:val="21"/>
        </w:rPr>
      </w:pPr>
    </w:p>
    <w:p>
      <w:pPr>
        <w:spacing w:line="440" w:lineRule="exact"/>
        <w:rPr>
          <w:szCs w:val="21"/>
        </w:rPr>
      </w:pPr>
      <w:r>
        <w:rPr>
          <w:szCs w:val="21"/>
        </w:rPr>
        <w:t>投标人：</w:t>
      </w:r>
      <w:r>
        <w:rPr>
          <w:szCs w:val="21"/>
          <w:u w:val="single"/>
        </w:rPr>
        <w:t xml:space="preserve">                               </w:t>
      </w:r>
      <w:r>
        <w:rPr>
          <w:szCs w:val="21"/>
        </w:rPr>
        <w:t>（盖单位章）</w:t>
      </w:r>
    </w:p>
    <w:p>
      <w:pPr>
        <w:spacing w:line="440" w:lineRule="exact"/>
        <w:rPr>
          <w:szCs w:val="21"/>
        </w:rPr>
      </w:pPr>
    </w:p>
    <w:p>
      <w:pPr>
        <w:spacing w:line="440" w:lineRule="exact"/>
        <w:rPr>
          <w:szCs w:val="21"/>
        </w:rPr>
      </w:pPr>
      <w:r>
        <w:rPr>
          <w:szCs w:val="21"/>
        </w:rPr>
        <w:t>法定代表人：</w:t>
      </w:r>
      <w:r>
        <w:rPr>
          <w:szCs w:val="21"/>
          <w:u w:val="single"/>
        </w:rPr>
        <w:t xml:space="preserve">                               </w:t>
      </w:r>
      <w:r>
        <w:rPr>
          <w:szCs w:val="21"/>
        </w:rPr>
        <w:t>（签字）</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r>
        <w:rPr>
          <w:szCs w:val="21"/>
        </w:rPr>
        <w:t>委托代理人：</w:t>
      </w:r>
      <w:r>
        <w:rPr>
          <w:szCs w:val="21"/>
          <w:u w:val="single"/>
        </w:rPr>
        <w:t xml:space="preserve">                                   </w:t>
      </w:r>
      <w:r>
        <w:rPr>
          <w:szCs w:val="21"/>
        </w:rPr>
        <w:t xml:space="preserve">（签字） </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p>
    <w:p>
      <w:pPr>
        <w:spacing w:line="440" w:lineRule="exact"/>
        <w:ind w:firstLine="2310" w:firstLineChars="1100"/>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ind w:firstLine="2310" w:firstLineChars="1100"/>
        <w:rPr>
          <w:szCs w:val="21"/>
        </w:rPr>
      </w:pPr>
    </w:p>
    <w:p>
      <w:pPr>
        <w:spacing w:line="440" w:lineRule="exact"/>
        <w:ind w:firstLine="2310" w:firstLineChars="1100"/>
        <w:rPr>
          <w:szCs w:val="21"/>
        </w:rPr>
      </w:pPr>
    </w:p>
    <w:p>
      <w:pPr>
        <w:spacing w:line="400" w:lineRule="exact"/>
        <w:rPr>
          <w:rFonts w:eastAsia="黑体"/>
          <w:sz w:val="20"/>
          <w:szCs w:val="20"/>
        </w:rPr>
      </w:pPr>
      <w:r>
        <w:rPr>
          <w:rFonts w:hint="eastAsia" w:eastAsia="黑体"/>
          <w:sz w:val="20"/>
          <w:szCs w:val="20"/>
        </w:rPr>
        <w:t>注：1.附授权委托人身份证复印件；</w:t>
      </w:r>
    </w:p>
    <w:p>
      <w:pPr>
        <w:spacing w:line="400" w:lineRule="exact"/>
        <w:rPr>
          <w:rFonts w:eastAsia="黑体"/>
          <w:sz w:val="20"/>
          <w:szCs w:val="20"/>
        </w:rPr>
      </w:pPr>
      <w:r>
        <w:rPr>
          <w:rFonts w:eastAsia="黑体"/>
          <w:sz w:val="20"/>
          <w:szCs w:val="20"/>
        </w:rPr>
        <w:br w:type="page"/>
      </w:r>
    </w:p>
    <w:p>
      <w:pPr>
        <w:pStyle w:val="28"/>
        <w:jc w:val="center"/>
      </w:pPr>
      <w:bookmarkStart w:id="91" w:name="_Toc179632816"/>
      <w:bookmarkStart w:id="92" w:name="_Toc152042585"/>
      <w:bookmarkStart w:id="93" w:name="_Toc144974864"/>
      <w:bookmarkStart w:id="94" w:name="_Toc152045796"/>
      <w:r>
        <w:rPr>
          <w:rFonts w:hint="eastAsia"/>
        </w:rPr>
        <w:t>三</w:t>
      </w:r>
      <w:r>
        <w:t>、施工组织设计</w:t>
      </w:r>
      <w:bookmarkEnd w:id="91"/>
      <w:bookmarkEnd w:id="92"/>
      <w:bookmarkEnd w:id="93"/>
      <w:bookmarkEnd w:id="94"/>
    </w:p>
    <w:p>
      <w:pPr>
        <w:spacing w:line="440" w:lineRule="exact"/>
        <w:rPr>
          <w:rFonts w:eastAsia="黑体"/>
          <w:szCs w:val="21"/>
        </w:rPr>
      </w:pPr>
    </w:p>
    <w:p>
      <w:pPr>
        <w:tabs>
          <w:tab w:val="left" w:pos="720"/>
        </w:tabs>
        <w:spacing w:line="440" w:lineRule="exact"/>
        <w:ind w:firstLine="420" w:firstLineChars="200"/>
        <w:rPr>
          <w:szCs w:val="21"/>
        </w:rPr>
      </w:pPr>
      <w:r>
        <w:rPr>
          <w:szCs w:val="21"/>
        </w:rPr>
        <w:t>1.</w:t>
      </w:r>
      <w:r>
        <w:rPr>
          <w:rFonts w:hint="eastAsia"/>
          <w:szCs w:val="21"/>
        </w:rPr>
        <w:t xml:space="preserve"> </w:t>
      </w:r>
      <w:r>
        <w:rPr>
          <w:rFonts w:hint="eastAsia"/>
          <w:szCs w:val="21"/>
        </w:rPr>
        <w:tab/>
      </w:r>
      <w:r>
        <w:rPr>
          <w:szCs w:val="21"/>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tabs>
          <w:tab w:val="left" w:pos="720"/>
        </w:tabs>
        <w:spacing w:line="440" w:lineRule="exact"/>
        <w:ind w:firstLine="420" w:firstLineChars="200"/>
        <w:rPr>
          <w:szCs w:val="21"/>
        </w:rPr>
      </w:pPr>
      <w:r>
        <w:rPr>
          <w:szCs w:val="21"/>
        </w:rPr>
        <w:t>2.</w:t>
      </w:r>
      <w:r>
        <w:rPr>
          <w:rFonts w:hint="eastAsia"/>
          <w:szCs w:val="21"/>
        </w:rPr>
        <w:t xml:space="preserve"> </w:t>
      </w:r>
      <w:r>
        <w:rPr>
          <w:rFonts w:hint="eastAsia"/>
          <w:szCs w:val="21"/>
        </w:rPr>
        <w:tab/>
      </w:r>
      <w:r>
        <w:rPr>
          <w:szCs w:val="21"/>
        </w:rPr>
        <w:t>施工组织设计除采用文字表述外可附下列图表，图表及格式要求附后。</w:t>
      </w:r>
    </w:p>
    <w:p>
      <w:pPr>
        <w:tabs>
          <w:tab w:val="left" w:pos="720"/>
        </w:tabs>
        <w:spacing w:line="440" w:lineRule="exact"/>
        <w:ind w:firstLine="756" w:firstLineChars="360"/>
        <w:rPr>
          <w:szCs w:val="21"/>
        </w:rPr>
      </w:pPr>
      <w:r>
        <w:rPr>
          <w:szCs w:val="21"/>
        </w:rPr>
        <w:t>附表一  拟投入本标段的主要施工设备表</w:t>
      </w:r>
    </w:p>
    <w:p>
      <w:pPr>
        <w:tabs>
          <w:tab w:val="left" w:pos="720"/>
        </w:tabs>
        <w:spacing w:line="440" w:lineRule="exact"/>
        <w:ind w:firstLine="756" w:firstLineChars="360"/>
        <w:rPr>
          <w:szCs w:val="21"/>
        </w:rPr>
      </w:pPr>
      <w:r>
        <w:rPr>
          <w:szCs w:val="21"/>
        </w:rPr>
        <w:t>附表二  拟配备本标段的试验和检测仪器设备表</w:t>
      </w:r>
    </w:p>
    <w:p>
      <w:pPr>
        <w:tabs>
          <w:tab w:val="left" w:pos="720"/>
        </w:tabs>
        <w:spacing w:line="440" w:lineRule="exact"/>
        <w:ind w:firstLine="756" w:firstLineChars="360"/>
        <w:rPr>
          <w:szCs w:val="21"/>
        </w:rPr>
      </w:pPr>
      <w:r>
        <w:rPr>
          <w:szCs w:val="21"/>
        </w:rPr>
        <w:t>附表三  劳动力计划表</w:t>
      </w:r>
    </w:p>
    <w:p>
      <w:pPr>
        <w:tabs>
          <w:tab w:val="left" w:pos="720"/>
        </w:tabs>
        <w:spacing w:line="440" w:lineRule="exact"/>
        <w:ind w:firstLine="756" w:firstLineChars="360"/>
        <w:rPr>
          <w:szCs w:val="21"/>
        </w:rPr>
      </w:pPr>
      <w:r>
        <w:rPr>
          <w:szCs w:val="21"/>
        </w:rPr>
        <w:t>附表四  计划开、</w:t>
      </w:r>
      <w:r>
        <w:rPr>
          <w:rFonts w:hint="eastAsia"/>
        </w:rPr>
        <w:t>竣工</w:t>
      </w:r>
      <w:r>
        <w:rPr>
          <w:szCs w:val="21"/>
        </w:rPr>
        <w:t>日期和施工进度网络图</w:t>
      </w:r>
    </w:p>
    <w:p>
      <w:pPr>
        <w:tabs>
          <w:tab w:val="left" w:pos="720"/>
        </w:tabs>
        <w:spacing w:line="440" w:lineRule="exact"/>
        <w:ind w:firstLine="756" w:firstLineChars="360"/>
        <w:rPr>
          <w:szCs w:val="21"/>
        </w:rPr>
      </w:pPr>
      <w:r>
        <w:rPr>
          <w:szCs w:val="21"/>
        </w:rPr>
        <w:t>附表五  施工总平面图</w:t>
      </w:r>
    </w:p>
    <w:p>
      <w:pPr>
        <w:tabs>
          <w:tab w:val="left" w:pos="720"/>
        </w:tabs>
        <w:spacing w:line="440" w:lineRule="exact"/>
        <w:ind w:firstLine="756" w:firstLineChars="360"/>
        <w:rPr>
          <w:szCs w:val="21"/>
        </w:rPr>
      </w:pPr>
      <w:r>
        <w:rPr>
          <w:szCs w:val="21"/>
        </w:rPr>
        <w:t>附表六  临时用地表</w:t>
      </w:r>
    </w:p>
    <w:p>
      <w:pPr>
        <w:spacing w:line="440" w:lineRule="exact"/>
        <w:rPr>
          <w:sz w:val="20"/>
          <w:szCs w:val="20"/>
        </w:rPr>
      </w:pPr>
      <w:r>
        <w:rPr>
          <w:rFonts w:eastAsia="黑体"/>
          <w:sz w:val="20"/>
          <w:szCs w:val="20"/>
        </w:rPr>
        <w:br w:type="page"/>
      </w:r>
    </w:p>
    <w:p>
      <w:pPr>
        <w:pStyle w:val="29"/>
        <w:rPr>
          <w:szCs w:val="23"/>
        </w:rPr>
      </w:pPr>
      <w:bookmarkStart w:id="95" w:name="_Toc179632817"/>
      <w:bookmarkStart w:id="96" w:name="_Toc152045797"/>
      <w:bookmarkStart w:id="97" w:name="_Toc152042586"/>
      <w:bookmarkStart w:id="98" w:name="_Toc144974865"/>
      <w:r>
        <w:t>附表一：</w:t>
      </w:r>
      <w:r>
        <w:rPr>
          <w:szCs w:val="23"/>
        </w:rPr>
        <w:t>拟投入本标段的主要施工设备表</w:t>
      </w:r>
      <w:bookmarkEnd w:id="95"/>
      <w:bookmarkEnd w:id="96"/>
      <w:bookmarkEnd w:id="97"/>
      <w:bookmarkEnd w:id="98"/>
    </w:p>
    <w:p>
      <w:pPr>
        <w:spacing w:line="440" w:lineRule="exact"/>
        <w:rPr>
          <w:sz w:val="20"/>
          <w:szCs w:val="20"/>
        </w:rPr>
      </w:pPr>
    </w:p>
    <w:tbl>
      <w:tblPr>
        <w:tblStyle w:val="22"/>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textAlignment w:val="baseline"/>
              <w:rPr>
                <w:szCs w:val="21"/>
              </w:rPr>
            </w:pPr>
            <w:r>
              <w:rPr>
                <w:szCs w:val="21"/>
              </w:rPr>
              <w:t>序号</w:t>
            </w:r>
          </w:p>
        </w:tc>
        <w:tc>
          <w:tcPr>
            <w:tcW w:w="1086" w:type="dxa"/>
            <w:vAlign w:val="center"/>
          </w:tcPr>
          <w:p>
            <w:pPr>
              <w:adjustRightInd w:val="0"/>
              <w:spacing w:line="440" w:lineRule="exact"/>
              <w:jc w:val="center"/>
              <w:textAlignment w:val="baseline"/>
              <w:rPr>
                <w:szCs w:val="21"/>
              </w:rPr>
            </w:pPr>
            <w:r>
              <w:rPr>
                <w:szCs w:val="21"/>
              </w:rPr>
              <w:t>设备名称</w:t>
            </w:r>
          </w:p>
        </w:tc>
        <w:tc>
          <w:tcPr>
            <w:tcW w:w="761" w:type="dxa"/>
            <w:vAlign w:val="center"/>
          </w:tcPr>
          <w:p>
            <w:pPr>
              <w:adjustRightInd w:val="0"/>
              <w:spacing w:line="440" w:lineRule="exact"/>
              <w:jc w:val="center"/>
              <w:textAlignment w:val="baseline"/>
              <w:rPr>
                <w:szCs w:val="21"/>
              </w:rPr>
            </w:pPr>
            <w:r>
              <w:rPr>
                <w:szCs w:val="21"/>
              </w:rPr>
              <w:t>型号</w:t>
            </w:r>
          </w:p>
          <w:p>
            <w:pPr>
              <w:adjustRightInd w:val="0"/>
              <w:spacing w:line="440" w:lineRule="exact"/>
              <w:jc w:val="center"/>
              <w:textAlignment w:val="baseline"/>
              <w:rPr>
                <w:szCs w:val="21"/>
              </w:rPr>
            </w:pPr>
            <w:r>
              <w:rPr>
                <w:szCs w:val="21"/>
              </w:rPr>
              <w:t>规格</w:t>
            </w:r>
          </w:p>
        </w:tc>
        <w:tc>
          <w:tcPr>
            <w:tcW w:w="990" w:type="dxa"/>
            <w:vAlign w:val="center"/>
          </w:tcPr>
          <w:p>
            <w:pPr>
              <w:adjustRightInd w:val="0"/>
              <w:spacing w:line="440" w:lineRule="exact"/>
              <w:jc w:val="center"/>
              <w:textAlignment w:val="baseline"/>
              <w:rPr>
                <w:szCs w:val="21"/>
              </w:rPr>
            </w:pPr>
            <w:r>
              <w:rPr>
                <w:szCs w:val="21"/>
              </w:rPr>
              <w:t>数量</w:t>
            </w:r>
          </w:p>
        </w:tc>
        <w:tc>
          <w:tcPr>
            <w:tcW w:w="672" w:type="dxa"/>
            <w:vAlign w:val="center"/>
          </w:tcPr>
          <w:p>
            <w:pPr>
              <w:adjustRightInd w:val="0"/>
              <w:spacing w:line="440" w:lineRule="exact"/>
              <w:jc w:val="center"/>
              <w:textAlignment w:val="baseline"/>
              <w:rPr>
                <w:szCs w:val="21"/>
              </w:rPr>
            </w:pPr>
            <w:r>
              <w:rPr>
                <w:szCs w:val="21"/>
              </w:rPr>
              <w:t>国别</w:t>
            </w:r>
          </w:p>
          <w:p>
            <w:pPr>
              <w:adjustRightInd w:val="0"/>
              <w:spacing w:line="440" w:lineRule="exact"/>
              <w:jc w:val="center"/>
              <w:textAlignment w:val="baseline"/>
              <w:rPr>
                <w:szCs w:val="21"/>
              </w:rPr>
            </w:pPr>
            <w:r>
              <w:rPr>
                <w:szCs w:val="21"/>
              </w:rPr>
              <w:t>产地</w:t>
            </w:r>
          </w:p>
        </w:tc>
        <w:tc>
          <w:tcPr>
            <w:tcW w:w="738" w:type="dxa"/>
            <w:vAlign w:val="center"/>
          </w:tcPr>
          <w:p>
            <w:pPr>
              <w:adjustRightInd w:val="0"/>
              <w:spacing w:line="440" w:lineRule="exact"/>
              <w:jc w:val="center"/>
              <w:textAlignment w:val="baseline"/>
              <w:rPr>
                <w:szCs w:val="21"/>
              </w:rPr>
            </w:pPr>
            <w:r>
              <w:rPr>
                <w:szCs w:val="21"/>
              </w:rPr>
              <w:t>制造</w:t>
            </w:r>
          </w:p>
          <w:p>
            <w:pPr>
              <w:adjustRightInd w:val="0"/>
              <w:spacing w:line="440" w:lineRule="exact"/>
              <w:jc w:val="center"/>
              <w:textAlignment w:val="baseline"/>
              <w:rPr>
                <w:szCs w:val="21"/>
              </w:rPr>
            </w:pPr>
            <w:r>
              <w:rPr>
                <w:szCs w:val="21"/>
              </w:rPr>
              <w:t>年份</w:t>
            </w:r>
          </w:p>
        </w:tc>
        <w:tc>
          <w:tcPr>
            <w:tcW w:w="1212" w:type="dxa"/>
            <w:vAlign w:val="center"/>
          </w:tcPr>
          <w:p>
            <w:pPr>
              <w:adjustRightInd w:val="0"/>
              <w:spacing w:line="440" w:lineRule="exact"/>
              <w:jc w:val="center"/>
              <w:textAlignment w:val="baseline"/>
              <w:rPr>
                <w:szCs w:val="21"/>
              </w:rPr>
            </w:pPr>
            <w:r>
              <w:rPr>
                <w:szCs w:val="21"/>
              </w:rPr>
              <w:t>额定功率（</w:t>
            </w:r>
            <w:r>
              <w:rPr>
                <w:rFonts w:hint="eastAsia"/>
                <w:szCs w:val="21"/>
              </w:rPr>
              <w:t>K</w:t>
            </w:r>
            <w:r>
              <w:rPr>
                <w:szCs w:val="21"/>
              </w:rPr>
              <w:t>W）</w:t>
            </w:r>
          </w:p>
        </w:tc>
        <w:tc>
          <w:tcPr>
            <w:tcW w:w="874" w:type="dxa"/>
            <w:vAlign w:val="center"/>
          </w:tcPr>
          <w:p>
            <w:pPr>
              <w:adjustRightInd w:val="0"/>
              <w:spacing w:line="440" w:lineRule="exact"/>
              <w:jc w:val="center"/>
              <w:textAlignment w:val="baseline"/>
              <w:rPr>
                <w:szCs w:val="21"/>
              </w:rPr>
            </w:pPr>
            <w:r>
              <w:rPr>
                <w:szCs w:val="21"/>
              </w:rPr>
              <w:t>生产</w:t>
            </w:r>
          </w:p>
          <w:p>
            <w:pPr>
              <w:adjustRightInd w:val="0"/>
              <w:spacing w:line="440" w:lineRule="exact"/>
              <w:jc w:val="center"/>
              <w:textAlignment w:val="baseline"/>
              <w:rPr>
                <w:szCs w:val="21"/>
              </w:rPr>
            </w:pPr>
            <w:r>
              <w:rPr>
                <w:szCs w:val="21"/>
              </w:rPr>
              <w:t>能力</w:t>
            </w:r>
          </w:p>
        </w:tc>
        <w:tc>
          <w:tcPr>
            <w:tcW w:w="1055" w:type="dxa"/>
            <w:vAlign w:val="center"/>
          </w:tcPr>
          <w:p>
            <w:pPr>
              <w:adjustRightInd w:val="0"/>
              <w:spacing w:line="440" w:lineRule="exact"/>
              <w:jc w:val="center"/>
              <w:textAlignment w:val="baseline"/>
              <w:rPr>
                <w:szCs w:val="21"/>
              </w:rPr>
            </w:pPr>
            <w:r>
              <w:rPr>
                <w:szCs w:val="21"/>
              </w:rPr>
              <w:t>用于施工部位</w:t>
            </w:r>
          </w:p>
        </w:tc>
        <w:tc>
          <w:tcPr>
            <w:tcW w:w="691"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szCs w:val="21"/>
              </w:rPr>
            </w:pPr>
          </w:p>
        </w:tc>
        <w:tc>
          <w:tcPr>
            <w:tcW w:w="1086" w:type="dxa"/>
            <w:vAlign w:val="center"/>
          </w:tcPr>
          <w:p>
            <w:pPr>
              <w:adjustRightInd w:val="0"/>
              <w:spacing w:line="440" w:lineRule="exact"/>
              <w:jc w:val="center"/>
              <w:textAlignment w:val="baseline"/>
              <w:rPr>
                <w:szCs w:val="21"/>
              </w:rPr>
            </w:pPr>
          </w:p>
        </w:tc>
        <w:tc>
          <w:tcPr>
            <w:tcW w:w="761" w:type="dxa"/>
            <w:vAlign w:val="center"/>
          </w:tcPr>
          <w:p>
            <w:pPr>
              <w:adjustRightInd w:val="0"/>
              <w:spacing w:line="440" w:lineRule="exact"/>
              <w:jc w:val="center"/>
              <w:textAlignment w:val="baseline"/>
              <w:rPr>
                <w:szCs w:val="21"/>
              </w:rPr>
            </w:pPr>
          </w:p>
        </w:tc>
        <w:tc>
          <w:tcPr>
            <w:tcW w:w="990"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874" w:type="dxa"/>
            <w:vAlign w:val="center"/>
          </w:tcPr>
          <w:p>
            <w:pPr>
              <w:adjustRightInd w:val="0"/>
              <w:spacing w:line="440" w:lineRule="exact"/>
              <w:jc w:val="center"/>
              <w:textAlignment w:val="baseline"/>
              <w:rPr>
                <w:szCs w:val="21"/>
              </w:rPr>
            </w:pPr>
          </w:p>
        </w:tc>
        <w:tc>
          <w:tcPr>
            <w:tcW w:w="1055" w:type="dxa"/>
            <w:vAlign w:val="center"/>
          </w:tcPr>
          <w:p>
            <w:pPr>
              <w:adjustRightInd w:val="0"/>
              <w:spacing w:line="440" w:lineRule="exact"/>
              <w:jc w:val="center"/>
              <w:textAlignment w:val="baseline"/>
              <w:rPr>
                <w:szCs w:val="21"/>
              </w:rPr>
            </w:pPr>
          </w:p>
        </w:tc>
        <w:tc>
          <w:tcPr>
            <w:tcW w:w="691"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szCs w:val="21"/>
              </w:rPr>
            </w:pPr>
          </w:p>
        </w:tc>
        <w:tc>
          <w:tcPr>
            <w:tcW w:w="1086" w:type="dxa"/>
            <w:vAlign w:val="center"/>
          </w:tcPr>
          <w:p>
            <w:pPr>
              <w:adjustRightInd w:val="0"/>
              <w:spacing w:line="440" w:lineRule="exact"/>
              <w:jc w:val="center"/>
              <w:textAlignment w:val="baseline"/>
              <w:rPr>
                <w:szCs w:val="21"/>
              </w:rPr>
            </w:pPr>
          </w:p>
        </w:tc>
        <w:tc>
          <w:tcPr>
            <w:tcW w:w="761" w:type="dxa"/>
            <w:vAlign w:val="center"/>
          </w:tcPr>
          <w:p>
            <w:pPr>
              <w:adjustRightInd w:val="0"/>
              <w:spacing w:line="440" w:lineRule="exact"/>
              <w:jc w:val="center"/>
              <w:textAlignment w:val="baseline"/>
              <w:rPr>
                <w:szCs w:val="21"/>
              </w:rPr>
            </w:pPr>
          </w:p>
        </w:tc>
        <w:tc>
          <w:tcPr>
            <w:tcW w:w="990"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874" w:type="dxa"/>
            <w:vAlign w:val="center"/>
          </w:tcPr>
          <w:p>
            <w:pPr>
              <w:adjustRightInd w:val="0"/>
              <w:spacing w:line="440" w:lineRule="exact"/>
              <w:jc w:val="center"/>
              <w:textAlignment w:val="baseline"/>
              <w:rPr>
                <w:szCs w:val="21"/>
              </w:rPr>
            </w:pPr>
          </w:p>
        </w:tc>
        <w:tc>
          <w:tcPr>
            <w:tcW w:w="1055" w:type="dxa"/>
            <w:vAlign w:val="center"/>
          </w:tcPr>
          <w:p>
            <w:pPr>
              <w:adjustRightInd w:val="0"/>
              <w:spacing w:line="440" w:lineRule="exact"/>
              <w:jc w:val="center"/>
              <w:textAlignment w:val="baseline"/>
              <w:rPr>
                <w:szCs w:val="21"/>
              </w:rPr>
            </w:pPr>
          </w:p>
        </w:tc>
        <w:tc>
          <w:tcPr>
            <w:tcW w:w="691"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9"/>
      </w:pPr>
      <w:bookmarkStart w:id="99" w:name="_Toc152045798"/>
      <w:bookmarkStart w:id="100" w:name="_Toc152042587"/>
      <w:bookmarkStart w:id="101" w:name="_Toc179632818"/>
      <w:bookmarkStart w:id="102" w:name="_Toc144974866"/>
      <w:r>
        <w:t>附表二：拟配备本标段的试验和检测仪器设备表</w:t>
      </w:r>
      <w:bookmarkEnd w:id="99"/>
      <w:bookmarkEnd w:id="100"/>
      <w:bookmarkEnd w:id="101"/>
      <w:bookmarkEnd w:id="102"/>
    </w:p>
    <w:p>
      <w:pPr>
        <w:spacing w:line="440" w:lineRule="exact"/>
        <w:rPr>
          <w:sz w:val="20"/>
          <w:szCs w:val="20"/>
        </w:rPr>
      </w:pPr>
    </w:p>
    <w:tbl>
      <w:tblPr>
        <w:tblStyle w:val="22"/>
        <w:tblW w:w="8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textAlignment w:val="baseline"/>
              <w:rPr>
                <w:szCs w:val="21"/>
              </w:rPr>
            </w:pPr>
            <w:r>
              <w:rPr>
                <w:szCs w:val="21"/>
              </w:rPr>
              <w:t>序号</w:t>
            </w:r>
          </w:p>
        </w:tc>
        <w:tc>
          <w:tcPr>
            <w:tcW w:w="1087" w:type="dxa"/>
            <w:vAlign w:val="center"/>
          </w:tcPr>
          <w:p>
            <w:pPr>
              <w:adjustRightInd w:val="0"/>
              <w:spacing w:line="440" w:lineRule="exact"/>
              <w:jc w:val="center"/>
              <w:textAlignment w:val="baseline"/>
              <w:rPr>
                <w:szCs w:val="21"/>
              </w:rPr>
            </w:pPr>
            <w:r>
              <w:rPr>
                <w:szCs w:val="21"/>
              </w:rPr>
              <w:t>仪器设备名称</w:t>
            </w:r>
          </w:p>
        </w:tc>
        <w:tc>
          <w:tcPr>
            <w:tcW w:w="760" w:type="dxa"/>
            <w:vAlign w:val="center"/>
          </w:tcPr>
          <w:p>
            <w:pPr>
              <w:adjustRightInd w:val="0"/>
              <w:spacing w:line="440" w:lineRule="exact"/>
              <w:jc w:val="center"/>
              <w:textAlignment w:val="baseline"/>
              <w:rPr>
                <w:szCs w:val="21"/>
              </w:rPr>
            </w:pPr>
            <w:r>
              <w:rPr>
                <w:szCs w:val="21"/>
              </w:rPr>
              <w:t>型号</w:t>
            </w:r>
          </w:p>
          <w:p>
            <w:pPr>
              <w:adjustRightInd w:val="0"/>
              <w:spacing w:line="440" w:lineRule="exact"/>
              <w:jc w:val="center"/>
              <w:textAlignment w:val="baseline"/>
              <w:rPr>
                <w:szCs w:val="21"/>
              </w:rPr>
            </w:pPr>
            <w:r>
              <w:rPr>
                <w:szCs w:val="21"/>
              </w:rPr>
              <w:t>规格</w:t>
            </w:r>
          </w:p>
        </w:tc>
        <w:tc>
          <w:tcPr>
            <w:tcW w:w="991" w:type="dxa"/>
            <w:vAlign w:val="center"/>
          </w:tcPr>
          <w:p>
            <w:pPr>
              <w:adjustRightInd w:val="0"/>
              <w:spacing w:line="440" w:lineRule="exact"/>
              <w:jc w:val="center"/>
              <w:textAlignment w:val="baseline"/>
              <w:rPr>
                <w:szCs w:val="21"/>
              </w:rPr>
            </w:pPr>
            <w:r>
              <w:rPr>
                <w:szCs w:val="21"/>
              </w:rPr>
              <w:t>数量</w:t>
            </w:r>
          </w:p>
        </w:tc>
        <w:tc>
          <w:tcPr>
            <w:tcW w:w="672" w:type="dxa"/>
            <w:vAlign w:val="center"/>
          </w:tcPr>
          <w:p>
            <w:pPr>
              <w:adjustRightInd w:val="0"/>
              <w:spacing w:line="440" w:lineRule="exact"/>
              <w:jc w:val="center"/>
              <w:textAlignment w:val="baseline"/>
              <w:rPr>
                <w:szCs w:val="21"/>
              </w:rPr>
            </w:pPr>
            <w:r>
              <w:rPr>
                <w:szCs w:val="21"/>
              </w:rPr>
              <w:t>国别</w:t>
            </w:r>
          </w:p>
          <w:p>
            <w:pPr>
              <w:adjustRightInd w:val="0"/>
              <w:spacing w:line="440" w:lineRule="exact"/>
              <w:jc w:val="center"/>
              <w:textAlignment w:val="baseline"/>
              <w:rPr>
                <w:szCs w:val="21"/>
              </w:rPr>
            </w:pPr>
            <w:r>
              <w:rPr>
                <w:szCs w:val="21"/>
              </w:rPr>
              <w:t>产地</w:t>
            </w:r>
          </w:p>
        </w:tc>
        <w:tc>
          <w:tcPr>
            <w:tcW w:w="738" w:type="dxa"/>
            <w:vAlign w:val="center"/>
          </w:tcPr>
          <w:p>
            <w:pPr>
              <w:adjustRightInd w:val="0"/>
              <w:spacing w:line="440" w:lineRule="exact"/>
              <w:jc w:val="center"/>
              <w:textAlignment w:val="baseline"/>
              <w:rPr>
                <w:szCs w:val="21"/>
              </w:rPr>
            </w:pPr>
            <w:r>
              <w:rPr>
                <w:szCs w:val="21"/>
              </w:rPr>
              <w:t>制造</w:t>
            </w:r>
          </w:p>
          <w:p>
            <w:pPr>
              <w:adjustRightInd w:val="0"/>
              <w:spacing w:line="440" w:lineRule="exact"/>
              <w:jc w:val="center"/>
              <w:textAlignment w:val="baseline"/>
              <w:rPr>
                <w:szCs w:val="21"/>
              </w:rPr>
            </w:pPr>
            <w:r>
              <w:rPr>
                <w:szCs w:val="21"/>
              </w:rPr>
              <w:t>年份</w:t>
            </w:r>
          </w:p>
        </w:tc>
        <w:tc>
          <w:tcPr>
            <w:tcW w:w="1212" w:type="dxa"/>
            <w:vAlign w:val="center"/>
          </w:tcPr>
          <w:p>
            <w:pPr>
              <w:adjustRightInd w:val="0"/>
              <w:spacing w:line="440" w:lineRule="exact"/>
              <w:jc w:val="center"/>
              <w:textAlignment w:val="baseline"/>
              <w:rPr>
                <w:szCs w:val="21"/>
              </w:rPr>
            </w:pPr>
            <w:r>
              <w:rPr>
                <w:szCs w:val="21"/>
              </w:rPr>
              <w:t>已使用台时数</w:t>
            </w:r>
          </w:p>
        </w:tc>
        <w:tc>
          <w:tcPr>
            <w:tcW w:w="1653" w:type="dxa"/>
            <w:vAlign w:val="center"/>
          </w:tcPr>
          <w:p>
            <w:pPr>
              <w:adjustRightInd w:val="0"/>
              <w:spacing w:line="440" w:lineRule="exact"/>
              <w:jc w:val="center"/>
              <w:textAlignment w:val="baseline"/>
              <w:rPr>
                <w:szCs w:val="21"/>
              </w:rPr>
            </w:pPr>
            <w:r>
              <w:rPr>
                <w:szCs w:val="21"/>
              </w:rPr>
              <w:t>用途</w:t>
            </w:r>
          </w:p>
        </w:tc>
        <w:tc>
          <w:tcPr>
            <w:tcW w:w="688"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szCs w:val="21"/>
              </w:rPr>
            </w:pPr>
          </w:p>
        </w:tc>
        <w:tc>
          <w:tcPr>
            <w:tcW w:w="1087" w:type="dxa"/>
            <w:vAlign w:val="center"/>
          </w:tcPr>
          <w:p>
            <w:pPr>
              <w:adjustRightInd w:val="0"/>
              <w:spacing w:line="440" w:lineRule="exact"/>
              <w:jc w:val="center"/>
              <w:textAlignment w:val="baseline"/>
              <w:rPr>
                <w:szCs w:val="21"/>
              </w:rPr>
            </w:pPr>
          </w:p>
        </w:tc>
        <w:tc>
          <w:tcPr>
            <w:tcW w:w="760" w:type="dxa"/>
            <w:vAlign w:val="center"/>
          </w:tcPr>
          <w:p>
            <w:pPr>
              <w:adjustRightInd w:val="0"/>
              <w:spacing w:line="440" w:lineRule="exact"/>
              <w:jc w:val="center"/>
              <w:textAlignment w:val="baseline"/>
              <w:rPr>
                <w:szCs w:val="21"/>
              </w:rPr>
            </w:pPr>
          </w:p>
        </w:tc>
        <w:tc>
          <w:tcPr>
            <w:tcW w:w="991"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1653" w:type="dxa"/>
            <w:vAlign w:val="center"/>
          </w:tcPr>
          <w:p>
            <w:pPr>
              <w:adjustRightInd w:val="0"/>
              <w:spacing w:line="440" w:lineRule="exact"/>
              <w:jc w:val="center"/>
              <w:textAlignment w:val="baseline"/>
              <w:rPr>
                <w:szCs w:val="21"/>
              </w:rPr>
            </w:pPr>
          </w:p>
        </w:tc>
        <w:tc>
          <w:tcPr>
            <w:tcW w:w="688"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szCs w:val="21"/>
              </w:rPr>
            </w:pPr>
          </w:p>
        </w:tc>
        <w:tc>
          <w:tcPr>
            <w:tcW w:w="1087" w:type="dxa"/>
            <w:vAlign w:val="center"/>
          </w:tcPr>
          <w:p>
            <w:pPr>
              <w:adjustRightInd w:val="0"/>
              <w:spacing w:line="440" w:lineRule="exact"/>
              <w:jc w:val="center"/>
              <w:textAlignment w:val="baseline"/>
              <w:rPr>
                <w:szCs w:val="21"/>
              </w:rPr>
            </w:pPr>
          </w:p>
        </w:tc>
        <w:tc>
          <w:tcPr>
            <w:tcW w:w="760" w:type="dxa"/>
            <w:vAlign w:val="center"/>
          </w:tcPr>
          <w:p>
            <w:pPr>
              <w:adjustRightInd w:val="0"/>
              <w:spacing w:line="440" w:lineRule="exact"/>
              <w:jc w:val="center"/>
              <w:textAlignment w:val="baseline"/>
              <w:rPr>
                <w:szCs w:val="21"/>
              </w:rPr>
            </w:pPr>
          </w:p>
        </w:tc>
        <w:tc>
          <w:tcPr>
            <w:tcW w:w="991"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1653" w:type="dxa"/>
            <w:vAlign w:val="center"/>
          </w:tcPr>
          <w:p>
            <w:pPr>
              <w:adjustRightInd w:val="0"/>
              <w:spacing w:line="440" w:lineRule="exact"/>
              <w:jc w:val="center"/>
              <w:textAlignment w:val="baseline"/>
              <w:rPr>
                <w:szCs w:val="21"/>
              </w:rPr>
            </w:pPr>
          </w:p>
        </w:tc>
        <w:tc>
          <w:tcPr>
            <w:tcW w:w="688"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bl>
    <w:p>
      <w:pPr>
        <w:spacing w:line="440" w:lineRule="exact"/>
        <w:rPr>
          <w:rFonts w:eastAsia="黑体"/>
          <w:sz w:val="20"/>
          <w:szCs w:val="20"/>
        </w:rPr>
      </w:pPr>
      <w:r>
        <w:rPr>
          <w:rFonts w:eastAsia="黑体"/>
          <w:sz w:val="20"/>
          <w:szCs w:val="20"/>
        </w:rPr>
        <w:br w:type="page"/>
      </w:r>
    </w:p>
    <w:p>
      <w:pPr>
        <w:pStyle w:val="29"/>
      </w:pPr>
      <w:bookmarkStart w:id="103" w:name="_Toc152045799"/>
      <w:bookmarkStart w:id="104" w:name="_Toc152042588"/>
      <w:bookmarkStart w:id="105" w:name="_Toc144974867"/>
      <w:bookmarkStart w:id="106" w:name="_Toc179632819"/>
      <w:r>
        <w:t>附表三：劳动力计划表</w:t>
      </w:r>
      <w:bookmarkEnd w:id="103"/>
      <w:bookmarkEnd w:id="104"/>
      <w:bookmarkEnd w:id="105"/>
      <w:bookmarkEnd w:id="106"/>
    </w:p>
    <w:p>
      <w:pPr>
        <w:spacing w:line="440" w:lineRule="exact"/>
        <w:ind w:right="200"/>
        <w:jc w:val="right"/>
        <w:rPr>
          <w:rFonts w:eastAsia="黑体"/>
          <w:szCs w:val="21"/>
        </w:rPr>
      </w:pPr>
      <w:r>
        <w:rPr>
          <w:rFonts w:eastAsia="黑体"/>
          <w:szCs w:val="21"/>
        </w:rPr>
        <w:t>单位：人</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r>
              <w:rPr>
                <w:szCs w:val="21"/>
              </w:rPr>
              <w:t>工种</w:t>
            </w:r>
          </w:p>
        </w:tc>
        <w:tc>
          <w:tcPr>
            <w:tcW w:w="7693" w:type="dxa"/>
            <w:gridSpan w:val="7"/>
            <w:vAlign w:val="center"/>
          </w:tcPr>
          <w:p>
            <w:pPr>
              <w:adjustRightInd w:val="0"/>
              <w:spacing w:line="440" w:lineRule="exact"/>
              <w:jc w:val="center"/>
              <w:textAlignment w:val="baseline"/>
              <w:rPr>
                <w:szCs w:val="21"/>
              </w:rPr>
            </w:pPr>
            <w:r>
              <w:rPr>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p>
        </w:tc>
        <w:tc>
          <w:tcPr>
            <w:tcW w:w="1304"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4"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p>
        </w:tc>
        <w:tc>
          <w:tcPr>
            <w:tcW w:w="1304"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4"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p>
    <w:p>
      <w:pPr>
        <w:topLinePunct/>
        <w:spacing w:line="440" w:lineRule="exact"/>
        <w:jc w:val="center"/>
      </w:pPr>
    </w:p>
    <w:p>
      <w:pPr>
        <w:pStyle w:val="29"/>
      </w:pPr>
      <w:bookmarkStart w:id="107" w:name="_Toc152045800"/>
      <w:bookmarkStart w:id="108" w:name="_Toc179632820"/>
      <w:bookmarkStart w:id="109" w:name="_Toc152042589"/>
      <w:bookmarkStart w:id="110" w:name="_Toc144974868"/>
      <w:r>
        <w:t>附表四：计划开、</w:t>
      </w:r>
      <w:r>
        <w:rPr>
          <w:rFonts w:hint="eastAsia"/>
        </w:rPr>
        <w:t>竣工</w:t>
      </w:r>
      <w:r>
        <w:t>日期和施工进度网络图</w:t>
      </w:r>
      <w:bookmarkEnd w:id="107"/>
      <w:bookmarkEnd w:id="108"/>
      <w:bookmarkEnd w:id="109"/>
      <w:bookmarkEnd w:id="110"/>
    </w:p>
    <w:p>
      <w:pPr>
        <w:spacing w:line="440" w:lineRule="exact"/>
        <w:rPr>
          <w:rFonts w:eastAsia="黑体"/>
          <w:sz w:val="20"/>
          <w:szCs w:val="20"/>
        </w:rPr>
      </w:pPr>
    </w:p>
    <w:p>
      <w:pPr>
        <w:spacing w:line="440" w:lineRule="exact"/>
        <w:ind w:firstLine="420" w:firstLineChars="200"/>
        <w:rPr>
          <w:szCs w:val="21"/>
        </w:rPr>
      </w:pPr>
      <w:r>
        <w:rPr>
          <w:szCs w:val="21"/>
        </w:rPr>
        <w:t>1. 投标人应递交施工进度网络图或施工进度表，说明按招标文件要求的计划工期进行施工的各个关键日期。</w:t>
      </w:r>
    </w:p>
    <w:p>
      <w:pPr>
        <w:spacing w:line="440" w:lineRule="exact"/>
        <w:ind w:firstLine="420" w:firstLineChars="200"/>
        <w:rPr>
          <w:szCs w:val="21"/>
        </w:rPr>
      </w:pPr>
      <w:r>
        <w:rPr>
          <w:szCs w:val="21"/>
        </w:rPr>
        <w:t>2. 施工进度表可采用网络图（或横道图）表示。</w:t>
      </w:r>
    </w:p>
    <w:p>
      <w:pPr>
        <w:spacing w:line="440" w:lineRule="exact"/>
        <w:rPr>
          <w:sz w:val="20"/>
          <w:szCs w:val="20"/>
        </w:rPr>
      </w:pPr>
    </w:p>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9"/>
      </w:pPr>
      <w:bookmarkStart w:id="111" w:name="_Toc144974869"/>
      <w:bookmarkStart w:id="112" w:name="_Toc152045801"/>
      <w:bookmarkStart w:id="113" w:name="_Toc152042590"/>
      <w:bookmarkStart w:id="114" w:name="_Toc179632821"/>
      <w:r>
        <w:t>附表五：施工总平面图</w:t>
      </w:r>
      <w:bookmarkEnd w:id="111"/>
      <w:bookmarkEnd w:id="112"/>
      <w:bookmarkEnd w:id="113"/>
      <w:bookmarkEnd w:id="114"/>
    </w:p>
    <w:p>
      <w:pPr>
        <w:spacing w:line="440" w:lineRule="exact"/>
        <w:rPr>
          <w:rFonts w:eastAsia="黑体"/>
          <w:sz w:val="20"/>
          <w:szCs w:val="20"/>
        </w:rPr>
      </w:pPr>
      <w:r>
        <w:rPr>
          <w:rFonts w:eastAsia="黑体"/>
          <w:sz w:val="20"/>
          <w:szCs w:val="20"/>
        </w:rPr>
        <w:tab/>
      </w:r>
    </w:p>
    <w:p>
      <w:pPr>
        <w:spacing w:line="440" w:lineRule="exact"/>
        <w:ind w:firstLine="420" w:firstLineChars="200"/>
        <w:rPr>
          <w:szCs w:val="21"/>
        </w:rPr>
      </w:pPr>
      <w:r>
        <w:rPr>
          <w:rFonts w:hint="eastAsia"/>
          <w:szCs w:val="21"/>
        </w:rPr>
        <w:t>暂无</w:t>
      </w:r>
    </w:p>
    <w:p>
      <w:pPr>
        <w:pStyle w:val="29"/>
        <w:rPr>
          <w:szCs w:val="23"/>
        </w:rPr>
      </w:pPr>
      <w:bookmarkStart w:id="115" w:name="_Toc152045802"/>
      <w:bookmarkStart w:id="116" w:name="_Toc179632822"/>
      <w:bookmarkStart w:id="117" w:name="_Toc144974870"/>
      <w:bookmarkStart w:id="118" w:name="_Toc152042591"/>
      <w:r>
        <w:rPr>
          <w:szCs w:val="23"/>
        </w:rPr>
        <w:t>附表六</w:t>
      </w:r>
      <w:r>
        <w:rPr>
          <w:rFonts w:hint="eastAsia"/>
          <w:szCs w:val="23"/>
        </w:rPr>
        <w:t>：</w:t>
      </w:r>
      <w:r>
        <w:rPr>
          <w:szCs w:val="23"/>
        </w:rPr>
        <w:t>临时用地表</w:t>
      </w:r>
      <w:bookmarkEnd w:id="115"/>
      <w:bookmarkEnd w:id="116"/>
      <w:bookmarkEnd w:id="117"/>
      <w:bookmarkEnd w:id="118"/>
    </w:p>
    <w:p>
      <w:pPr>
        <w:spacing w:line="440" w:lineRule="exact"/>
        <w:jc w:val="center"/>
        <w:rPr>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jc w:val="center"/>
              <w:textAlignment w:val="baseline"/>
              <w:rPr>
                <w:szCs w:val="21"/>
              </w:rPr>
            </w:pPr>
            <w:r>
              <w:rPr>
                <w:szCs w:val="21"/>
              </w:rPr>
              <w:t>用 途</w:t>
            </w:r>
          </w:p>
        </w:tc>
        <w:tc>
          <w:tcPr>
            <w:tcW w:w="2130" w:type="dxa"/>
          </w:tcPr>
          <w:p>
            <w:pPr>
              <w:adjustRightInd w:val="0"/>
              <w:spacing w:line="440" w:lineRule="exact"/>
              <w:jc w:val="center"/>
              <w:textAlignment w:val="baseline"/>
              <w:rPr>
                <w:szCs w:val="21"/>
              </w:rPr>
            </w:pPr>
            <w:r>
              <w:rPr>
                <w:szCs w:val="21"/>
              </w:rPr>
              <w:t>面 积（平方米）</w:t>
            </w:r>
          </w:p>
        </w:tc>
        <w:tc>
          <w:tcPr>
            <w:tcW w:w="2131" w:type="dxa"/>
          </w:tcPr>
          <w:p>
            <w:pPr>
              <w:adjustRightInd w:val="0"/>
              <w:spacing w:line="440" w:lineRule="exact"/>
              <w:jc w:val="center"/>
              <w:textAlignment w:val="baseline"/>
              <w:rPr>
                <w:szCs w:val="21"/>
              </w:rPr>
            </w:pPr>
            <w:r>
              <w:rPr>
                <w:szCs w:val="21"/>
              </w:rPr>
              <w:t>位 置</w:t>
            </w:r>
          </w:p>
        </w:tc>
        <w:tc>
          <w:tcPr>
            <w:tcW w:w="2131" w:type="dxa"/>
          </w:tcPr>
          <w:p>
            <w:pPr>
              <w:adjustRightInd w:val="0"/>
              <w:spacing w:line="440" w:lineRule="exact"/>
              <w:jc w:val="center"/>
              <w:textAlignment w:val="baseline"/>
              <w:rPr>
                <w:szCs w:val="21"/>
              </w:rPr>
            </w:pPr>
            <w:r>
              <w:rPr>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bl>
    <w:p>
      <w:pPr>
        <w:topLinePunct/>
        <w:spacing w:line="440" w:lineRule="exact"/>
      </w:pPr>
    </w:p>
    <w:p>
      <w:pPr>
        <w:pStyle w:val="28"/>
        <w:jc w:val="center"/>
      </w:pPr>
      <w:bookmarkStart w:id="119" w:name="_Toc179632823"/>
      <w:bookmarkStart w:id="120" w:name="_Toc152042592"/>
      <w:bookmarkStart w:id="121" w:name="_Toc152045803"/>
      <w:bookmarkStart w:id="122" w:name="_Toc144974871"/>
      <w:r>
        <w:rPr>
          <w:rFonts w:hint="eastAsia"/>
        </w:rPr>
        <w:t>四</w:t>
      </w:r>
      <w:r>
        <w:t>、项目管理机构</w:t>
      </w:r>
      <w:bookmarkEnd w:id="119"/>
      <w:bookmarkEnd w:id="120"/>
      <w:bookmarkEnd w:id="121"/>
      <w:bookmarkEnd w:id="122"/>
    </w:p>
    <w:p>
      <w:pPr>
        <w:spacing w:line="440" w:lineRule="exact"/>
        <w:jc w:val="center"/>
        <w:rPr>
          <w:rFonts w:eastAsia="黑体"/>
          <w:sz w:val="23"/>
          <w:szCs w:val="23"/>
        </w:rPr>
      </w:pPr>
    </w:p>
    <w:p>
      <w:pPr>
        <w:pStyle w:val="29"/>
        <w:rPr>
          <w:szCs w:val="23"/>
        </w:rPr>
      </w:pPr>
      <w:bookmarkStart w:id="123" w:name="_Toc152045804"/>
      <w:bookmarkStart w:id="124" w:name="_Toc179632824"/>
      <w:bookmarkStart w:id="125" w:name="_Toc152042593"/>
      <w:bookmarkStart w:id="126" w:name="_Toc144974872"/>
      <w:r>
        <w:rPr>
          <w:szCs w:val="23"/>
        </w:rPr>
        <w:t>（一）项目管理机构组成表</w:t>
      </w:r>
      <w:bookmarkEnd w:id="123"/>
      <w:bookmarkEnd w:id="124"/>
      <w:bookmarkEnd w:id="125"/>
      <w:bookmarkEnd w:id="126"/>
    </w:p>
    <w:p>
      <w:pPr>
        <w:spacing w:line="440" w:lineRule="exact"/>
        <w:jc w:val="center"/>
        <w:rPr>
          <w:rFonts w:eastAsia="黑体"/>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vAlign w:val="center"/>
          </w:tcPr>
          <w:p>
            <w:pPr>
              <w:adjustRightInd w:val="0"/>
              <w:spacing w:line="440" w:lineRule="exact"/>
              <w:jc w:val="center"/>
              <w:textAlignment w:val="baseline"/>
              <w:rPr>
                <w:szCs w:val="21"/>
              </w:rPr>
            </w:pPr>
            <w:r>
              <w:rPr>
                <w:szCs w:val="21"/>
              </w:rPr>
              <w:t>职务</w:t>
            </w:r>
          </w:p>
        </w:tc>
        <w:tc>
          <w:tcPr>
            <w:tcW w:w="721" w:type="dxa"/>
            <w:vMerge w:val="restart"/>
            <w:vAlign w:val="center"/>
          </w:tcPr>
          <w:p>
            <w:pPr>
              <w:adjustRightInd w:val="0"/>
              <w:spacing w:line="440" w:lineRule="exact"/>
              <w:jc w:val="center"/>
              <w:textAlignment w:val="baseline"/>
              <w:rPr>
                <w:szCs w:val="21"/>
              </w:rPr>
            </w:pPr>
            <w:r>
              <w:rPr>
                <w:szCs w:val="21"/>
              </w:rPr>
              <w:t>姓名</w:t>
            </w:r>
          </w:p>
        </w:tc>
        <w:tc>
          <w:tcPr>
            <w:tcW w:w="719" w:type="dxa"/>
            <w:vMerge w:val="restart"/>
            <w:vAlign w:val="center"/>
          </w:tcPr>
          <w:p>
            <w:pPr>
              <w:adjustRightInd w:val="0"/>
              <w:spacing w:line="440" w:lineRule="exact"/>
              <w:jc w:val="center"/>
              <w:textAlignment w:val="baseline"/>
              <w:rPr>
                <w:szCs w:val="21"/>
              </w:rPr>
            </w:pPr>
            <w:r>
              <w:rPr>
                <w:szCs w:val="21"/>
              </w:rPr>
              <w:t>职称</w:t>
            </w:r>
          </w:p>
        </w:tc>
        <w:tc>
          <w:tcPr>
            <w:tcW w:w="5763" w:type="dxa"/>
            <w:gridSpan w:val="5"/>
            <w:vAlign w:val="center"/>
          </w:tcPr>
          <w:p>
            <w:pPr>
              <w:adjustRightInd w:val="0"/>
              <w:spacing w:line="440" w:lineRule="exact"/>
              <w:jc w:val="center"/>
              <w:textAlignment w:val="baseline"/>
              <w:rPr>
                <w:szCs w:val="21"/>
              </w:rPr>
            </w:pPr>
            <w:r>
              <w:rPr>
                <w:szCs w:val="21"/>
              </w:rPr>
              <w:t>执业或职业资格证明</w:t>
            </w:r>
          </w:p>
        </w:tc>
        <w:tc>
          <w:tcPr>
            <w:tcW w:w="672"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vAlign w:val="center"/>
          </w:tcPr>
          <w:p>
            <w:pPr>
              <w:adjustRightInd w:val="0"/>
              <w:spacing w:line="440" w:lineRule="exact"/>
              <w:jc w:val="center"/>
              <w:textAlignment w:val="baseline"/>
              <w:rPr>
                <w:szCs w:val="21"/>
              </w:rPr>
            </w:pPr>
          </w:p>
        </w:tc>
        <w:tc>
          <w:tcPr>
            <w:tcW w:w="721" w:type="dxa"/>
            <w:vMerge w:val="continue"/>
            <w:vAlign w:val="center"/>
          </w:tcPr>
          <w:p>
            <w:pPr>
              <w:adjustRightInd w:val="0"/>
              <w:spacing w:line="440" w:lineRule="exact"/>
              <w:jc w:val="center"/>
              <w:textAlignment w:val="baseline"/>
              <w:rPr>
                <w:szCs w:val="21"/>
              </w:rPr>
            </w:pPr>
          </w:p>
        </w:tc>
        <w:tc>
          <w:tcPr>
            <w:tcW w:w="719" w:type="dxa"/>
            <w:vMerge w:val="continue"/>
            <w:vAlign w:val="center"/>
          </w:tcPr>
          <w:p>
            <w:pPr>
              <w:adjustRightInd w:val="0"/>
              <w:spacing w:line="440" w:lineRule="exact"/>
              <w:jc w:val="center"/>
              <w:textAlignment w:val="baseline"/>
              <w:rPr>
                <w:szCs w:val="21"/>
              </w:rPr>
            </w:pPr>
          </w:p>
        </w:tc>
        <w:tc>
          <w:tcPr>
            <w:tcW w:w="1081" w:type="dxa"/>
            <w:vAlign w:val="center"/>
          </w:tcPr>
          <w:p>
            <w:pPr>
              <w:adjustRightInd w:val="0"/>
              <w:spacing w:line="440" w:lineRule="exact"/>
              <w:jc w:val="center"/>
              <w:textAlignment w:val="baseline"/>
              <w:rPr>
                <w:szCs w:val="21"/>
              </w:rPr>
            </w:pPr>
            <w:r>
              <w:rPr>
                <w:szCs w:val="21"/>
              </w:rPr>
              <w:t>证书名称</w:t>
            </w:r>
          </w:p>
        </w:tc>
        <w:tc>
          <w:tcPr>
            <w:tcW w:w="719" w:type="dxa"/>
            <w:vAlign w:val="center"/>
          </w:tcPr>
          <w:p>
            <w:pPr>
              <w:adjustRightInd w:val="0"/>
              <w:spacing w:line="440" w:lineRule="exact"/>
              <w:jc w:val="center"/>
              <w:textAlignment w:val="baseline"/>
              <w:rPr>
                <w:szCs w:val="21"/>
              </w:rPr>
            </w:pPr>
            <w:r>
              <w:rPr>
                <w:szCs w:val="21"/>
              </w:rPr>
              <w:t>级别</w:t>
            </w:r>
          </w:p>
        </w:tc>
        <w:tc>
          <w:tcPr>
            <w:tcW w:w="721" w:type="dxa"/>
            <w:vAlign w:val="center"/>
          </w:tcPr>
          <w:p>
            <w:pPr>
              <w:adjustRightInd w:val="0"/>
              <w:spacing w:line="440" w:lineRule="exact"/>
              <w:jc w:val="center"/>
              <w:textAlignment w:val="baseline"/>
              <w:rPr>
                <w:szCs w:val="21"/>
              </w:rPr>
            </w:pPr>
            <w:r>
              <w:rPr>
                <w:szCs w:val="21"/>
              </w:rPr>
              <w:t>证号</w:t>
            </w:r>
          </w:p>
        </w:tc>
        <w:tc>
          <w:tcPr>
            <w:tcW w:w="719" w:type="dxa"/>
            <w:vAlign w:val="center"/>
          </w:tcPr>
          <w:p>
            <w:pPr>
              <w:adjustRightInd w:val="0"/>
              <w:spacing w:line="440" w:lineRule="exact"/>
              <w:jc w:val="center"/>
              <w:textAlignment w:val="baseline"/>
              <w:rPr>
                <w:szCs w:val="21"/>
              </w:rPr>
            </w:pPr>
            <w:r>
              <w:rPr>
                <w:szCs w:val="21"/>
              </w:rPr>
              <w:t>专业</w:t>
            </w:r>
          </w:p>
        </w:tc>
        <w:tc>
          <w:tcPr>
            <w:tcW w:w="2523" w:type="dxa"/>
            <w:vAlign w:val="center"/>
          </w:tcPr>
          <w:p>
            <w:pPr>
              <w:adjustRightInd w:val="0"/>
              <w:spacing w:line="440" w:lineRule="exact"/>
              <w:jc w:val="center"/>
              <w:textAlignment w:val="baseline"/>
              <w:rPr>
                <w:szCs w:val="21"/>
              </w:rPr>
            </w:pPr>
            <w:r>
              <w:rPr>
                <w:szCs w:val="21"/>
              </w:rPr>
              <w:t>养老保险</w:t>
            </w:r>
          </w:p>
        </w:tc>
        <w:tc>
          <w:tcPr>
            <w:tcW w:w="672"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szCs w:val="21"/>
              </w:rPr>
            </w:pPr>
          </w:p>
        </w:tc>
        <w:tc>
          <w:tcPr>
            <w:tcW w:w="72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108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72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2523"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bl>
    <w:p>
      <w:pPr>
        <w:spacing w:line="440" w:lineRule="exact"/>
        <w:ind w:left="210" w:leftChars="100"/>
        <w:jc w:val="center"/>
        <w:rPr>
          <w:rFonts w:eastAsia="黑体"/>
          <w:sz w:val="20"/>
          <w:szCs w:val="20"/>
        </w:rPr>
      </w:pPr>
    </w:p>
    <w:p>
      <w:pPr>
        <w:topLinePunct/>
        <w:spacing w:line="440" w:lineRule="exact"/>
        <w:jc w:val="center"/>
        <w:rPr>
          <w:sz w:val="20"/>
        </w:rPr>
      </w:pPr>
      <w:r>
        <w:rPr>
          <w:sz w:val="20"/>
        </w:rPr>
        <w:br w:type="page"/>
      </w:r>
    </w:p>
    <w:p>
      <w:pPr>
        <w:pStyle w:val="29"/>
        <w:rPr>
          <w:szCs w:val="23"/>
        </w:rPr>
      </w:pPr>
      <w:bookmarkStart w:id="127" w:name="_Toc152042594"/>
      <w:bookmarkStart w:id="128" w:name="_Toc144974873"/>
      <w:bookmarkStart w:id="129" w:name="_Toc152045805"/>
      <w:bookmarkStart w:id="130" w:name="_Toc179632825"/>
      <w:r>
        <w:rPr>
          <w:szCs w:val="23"/>
        </w:rPr>
        <w:t>（二）主要人员简历表</w:t>
      </w:r>
      <w:bookmarkEnd w:id="127"/>
      <w:bookmarkEnd w:id="128"/>
      <w:bookmarkEnd w:id="129"/>
      <w:bookmarkEnd w:id="130"/>
    </w:p>
    <w:p>
      <w:pPr>
        <w:spacing w:line="400" w:lineRule="exact"/>
        <w:ind w:firstLine="420" w:firstLineChars="200"/>
      </w:pPr>
    </w:p>
    <w:p>
      <w:pPr>
        <w:spacing w:line="400" w:lineRule="exact"/>
        <w:ind w:firstLine="420" w:firstLineChars="200"/>
      </w:pPr>
      <w:r>
        <w:rPr>
          <w:rFonts w:hint="eastAsia"/>
        </w:rPr>
        <w:t>“主要人员简历表”中的项目经理</w:t>
      </w:r>
      <w:r>
        <w:rPr>
          <w:rFonts w:hint="eastAsia" w:ascii="宋体" w:hAnsi="宋体"/>
          <w:szCs w:val="21"/>
        </w:rPr>
        <w:t>应附注册证书、安全生产考核合格证书、</w:t>
      </w:r>
      <w:r>
        <w:rPr>
          <w:rFonts w:hint="eastAsia"/>
        </w:rPr>
        <w:t>身份证、职称证复印件；技术负责人应附身份证、职称证复印件；其他主要人员应附职称证（执业证或上岗证书）复印件。</w:t>
      </w:r>
    </w:p>
    <w:p>
      <w:pPr>
        <w:topLinePunct/>
        <w:spacing w:line="440" w:lineRule="exact"/>
        <w:jc w:val="center"/>
        <w:rPr>
          <w:rFonts w:eastAsia="黑体"/>
          <w:sz w:val="23"/>
          <w:szCs w:val="23"/>
        </w:rPr>
      </w:pP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姓  名</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ascii="宋体" w:hAnsi="宋体"/>
                <w:szCs w:val="21"/>
              </w:rPr>
              <w:t>年 龄</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ascii="宋体" w:hAnsi="宋体"/>
                <w:szCs w:val="21"/>
              </w:rPr>
              <w:t>学历</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职  称</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ascii="宋体" w:hAnsi="宋体"/>
                <w:szCs w:val="21"/>
              </w:rPr>
              <w:t>职 务</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ascii="宋体" w:hAnsi="宋体"/>
                <w:szCs w:val="21"/>
              </w:rPr>
              <w:t>拟在本合同任职</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毕业学校</w:t>
            </w:r>
          </w:p>
        </w:tc>
        <w:tc>
          <w:tcPr>
            <w:tcW w:w="7336" w:type="dxa"/>
            <w:gridSpan w:val="8"/>
          </w:tcPr>
          <w:p>
            <w:pPr>
              <w:spacing w:line="440" w:lineRule="exact"/>
              <w:rPr>
                <w:rFonts w:ascii="宋体" w:hAnsi="宋体"/>
                <w:szCs w:val="21"/>
              </w:rPr>
            </w:pPr>
            <w:r>
              <w:rPr>
                <w:rFonts w:ascii="宋体" w:hAnsi="宋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szCs w:val="21"/>
              </w:rPr>
            </w:pPr>
            <w:r>
              <w:rPr>
                <w:rFonts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rPr>
                <w:rFonts w:ascii="宋体" w:hAnsi="宋体"/>
                <w:szCs w:val="21"/>
              </w:rPr>
            </w:pPr>
            <w:r>
              <w:rPr>
                <w:rFonts w:ascii="宋体" w:hAnsi="宋体"/>
                <w:szCs w:val="21"/>
              </w:rPr>
              <w:t>时  间</w:t>
            </w:r>
          </w:p>
        </w:tc>
        <w:tc>
          <w:tcPr>
            <w:tcW w:w="3420" w:type="dxa"/>
            <w:gridSpan w:val="4"/>
            <w:vAlign w:val="center"/>
          </w:tcPr>
          <w:p>
            <w:pPr>
              <w:spacing w:line="440" w:lineRule="exact"/>
              <w:rPr>
                <w:rFonts w:ascii="宋体" w:hAnsi="宋体"/>
                <w:szCs w:val="21"/>
              </w:rPr>
            </w:pPr>
            <w:r>
              <w:rPr>
                <w:rFonts w:ascii="宋体" w:hAnsi="宋体"/>
                <w:szCs w:val="21"/>
              </w:rPr>
              <w:t>参加过的类似项目</w:t>
            </w:r>
          </w:p>
        </w:tc>
        <w:tc>
          <w:tcPr>
            <w:tcW w:w="1261" w:type="dxa"/>
            <w:vAlign w:val="center"/>
          </w:tcPr>
          <w:p>
            <w:pPr>
              <w:spacing w:line="440" w:lineRule="exact"/>
              <w:rPr>
                <w:rFonts w:ascii="宋体" w:hAnsi="宋体"/>
                <w:szCs w:val="21"/>
              </w:rPr>
            </w:pPr>
            <w:r>
              <w:rPr>
                <w:rFonts w:ascii="宋体" w:hAnsi="宋体"/>
                <w:szCs w:val="21"/>
              </w:rPr>
              <w:t>担任职务</w:t>
            </w:r>
          </w:p>
        </w:tc>
        <w:tc>
          <w:tcPr>
            <w:tcW w:w="2296" w:type="dxa"/>
            <w:gridSpan w:val="2"/>
            <w:vAlign w:val="center"/>
          </w:tcPr>
          <w:p>
            <w:pPr>
              <w:spacing w:line="440" w:lineRule="exact"/>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bl>
    <w:p>
      <w:pPr>
        <w:spacing w:line="440" w:lineRule="exact"/>
        <w:rPr>
          <w:rFonts w:eastAsia="黑体"/>
          <w:sz w:val="20"/>
          <w:szCs w:val="20"/>
        </w:rPr>
      </w:pPr>
    </w:p>
    <w:p>
      <w:pPr>
        <w:topLinePunct/>
        <w:spacing w:line="440" w:lineRule="exact"/>
        <w:jc w:val="center"/>
      </w:pPr>
      <w:r>
        <w:br w:type="page"/>
      </w:r>
    </w:p>
    <w:p>
      <w:pPr>
        <w:pStyle w:val="28"/>
        <w:jc w:val="center"/>
      </w:pPr>
      <w:bookmarkStart w:id="131" w:name="_Toc144974874"/>
      <w:bookmarkStart w:id="132" w:name="_Toc179632826"/>
      <w:bookmarkStart w:id="133" w:name="_Toc152042595"/>
      <w:bookmarkStart w:id="134" w:name="_Toc152045806"/>
      <w:r>
        <w:rPr>
          <w:rFonts w:hint="eastAsia"/>
        </w:rPr>
        <w:t>五</w:t>
      </w:r>
      <w:r>
        <w:t>、拟分包项目情况表</w:t>
      </w:r>
      <w:bookmarkEnd w:id="131"/>
      <w:bookmarkEnd w:id="132"/>
      <w:bookmarkEnd w:id="133"/>
      <w:bookmarkEnd w:id="134"/>
    </w:p>
    <w:p>
      <w:pPr>
        <w:spacing w:line="440" w:lineRule="exact"/>
        <w:rPr>
          <w:rFonts w:eastAsia="黑体"/>
          <w:sz w:val="20"/>
          <w:szCs w:val="20"/>
        </w:rPr>
      </w:pPr>
      <w:r>
        <w:rPr>
          <w:rFonts w:eastAsia="黑体"/>
          <w:sz w:val="20"/>
          <w:szCs w:val="20"/>
        </w:rPr>
        <w:t xml:space="preserve">                          </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354"/>
        <w:gridCol w:w="1786"/>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分包人名称</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r>
              <w:rPr>
                <w:szCs w:val="21"/>
              </w:rPr>
              <w:t>地 址</w:t>
            </w: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法定代表人</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r>
              <w:rPr>
                <w:szCs w:val="21"/>
              </w:rPr>
              <w:t>电</w:t>
            </w:r>
            <w:r>
              <w:rPr>
                <w:rFonts w:hint="eastAsia"/>
                <w:szCs w:val="21"/>
              </w:rPr>
              <w:t xml:space="preserve"> </w:t>
            </w:r>
            <w:r>
              <w:rPr>
                <w:szCs w:val="21"/>
              </w:rPr>
              <w:t>话</w:t>
            </w: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营业执照号码</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拟分包的工程项目</w:t>
            </w:r>
          </w:p>
        </w:tc>
        <w:tc>
          <w:tcPr>
            <w:tcW w:w="2354" w:type="dxa"/>
            <w:vAlign w:val="center"/>
          </w:tcPr>
          <w:p>
            <w:pPr>
              <w:adjustRightInd w:val="0"/>
              <w:spacing w:line="440" w:lineRule="exact"/>
              <w:jc w:val="center"/>
              <w:textAlignment w:val="baseline"/>
              <w:rPr>
                <w:szCs w:val="21"/>
              </w:rPr>
            </w:pPr>
            <w:r>
              <w:rPr>
                <w:szCs w:val="21"/>
              </w:rPr>
              <w:t>主 要 内 容</w:t>
            </w:r>
          </w:p>
        </w:tc>
        <w:tc>
          <w:tcPr>
            <w:tcW w:w="1786" w:type="dxa"/>
            <w:vAlign w:val="center"/>
          </w:tcPr>
          <w:p>
            <w:pPr>
              <w:adjustRightInd w:val="0"/>
              <w:spacing w:line="440" w:lineRule="exact"/>
              <w:jc w:val="center"/>
              <w:textAlignment w:val="baseline"/>
              <w:rPr>
                <w:szCs w:val="21"/>
              </w:rPr>
            </w:pPr>
            <w:r>
              <w:rPr>
                <w:szCs w:val="21"/>
              </w:rPr>
              <w:t>预计造价（万元）</w:t>
            </w:r>
          </w:p>
        </w:tc>
        <w:tc>
          <w:tcPr>
            <w:tcW w:w="2475" w:type="dxa"/>
            <w:vAlign w:val="center"/>
          </w:tcPr>
          <w:p>
            <w:pPr>
              <w:adjustRightInd w:val="0"/>
              <w:spacing w:line="440" w:lineRule="exact"/>
              <w:jc w:val="center"/>
              <w:textAlignment w:val="baseline"/>
              <w:rPr>
                <w:szCs w:val="21"/>
              </w:rPr>
            </w:pPr>
            <w:r>
              <w:rPr>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restart"/>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bl>
    <w:p>
      <w:pPr>
        <w:spacing w:line="440" w:lineRule="exact"/>
        <w:jc w:val="left"/>
        <w:rPr>
          <w:rFonts w:ascii="黑体" w:hAnsi="宋体" w:eastAsia="黑体"/>
          <w:szCs w:val="21"/>
        </w:rPr>
      </w:pPr>
      <w:r>
        <w:rPr>
          <w:rFonts w:hint="eastAsia" w:ascii="黑体" w:hAnsi="宋体" w:eastAsia="黑体"/>
          <w:szCs w:val="21"/>
        </w:rPr>
        <w:t>备注：</w:t>
      </w:r>
    </w:p>
    <w:p>
      <w:pPr>
        <w:pStyle w:val="21"/>
        <w:ind w:firstLine="420"/>
      </w:pPr>
    </w:p>
    <w:p>
      <w:pPr>
        <w:spacing w:line="440" w:lineRule="exact"/>
        <w:jc w:val="left"/>
        <w:rPr>
          <w:rFonts w:ascii="宋体" w:hAnsi="宋体"/>
          <w:szCs w:val="21"/>
        </w:rPr>
      </w:pPr>
      <w:r>
        <w:rPr>
          <w:rFonts w:hint="eastAsia" w:ascii="黑体" w:hAnsi="宋体" w:eastAsia="黑体"/>
          <w:szCs w:val="21"/>
        </w:rPr>
        <w:t>1、</w:t>
      </w:r>
      <w:r>
        <w:rPr>
          <w:rFonts w:hint="eastAsia" w:ascii="宋体" w:hAnsi="宋体"/>
          <w:szCs w:val="21"/>
        </w:rPr>
        <w:t>本表所列分包仅限于承包人自行施工范围内的非主体、非关键工程。</w:t>
      </w:r>
    </w:p>
    <w:p>
      <w:pPr>
        <w:spacing w:line="440" w:lineRule="exact"/>
        <w:jc w:val="right"/>
        <w:rPr>
          <w:rFonts w:ascii="宋体" w:hAnsi="宋体"/>
          <w:szCs w:val="21"/>
        </w:rPr>
      </w:pPr>
      <w:r>
        <w:rPr>
          <w:rFonts w:hint="eastAsia" w:ascii="宋体" w:hAnsi="宋体"/>
          <w:szCs w:val="21"/>
        </w:rPr>
        <w:t>日    期：       年     月     日</w:t>
      </w:r>
    </w:p>
    <w:p>
      <w:pPr>
        <w:spacing w:line="440" w:lineRule="exact"/>
        <w:jc w:val="center"/>
        <w:rPr>
          <w:rFonts w:eastAsia="黑体"/>
          <w:sz w:val="27"/>
          <w:szCs w:val="27"/>
        </w:rPr>
      </w:pPr>
      <w:r>
        <w:rPr>
          <w:rFonts w:eastAsia="黑体"/>
          <w:sz w:val="27"/>
          <w:szCs w:val="27"/>
        </w:rPr>
        <w:br w:type="page"/>
      </w:r>
    </w:p>
    <w:p>
      <w:pPr>
        <w:pStyle w:val="28"/>
        <w:jc w:val="center"/>
      </w:pPr>
      <w:bookmarkStart w:id="135" w:name="_Toc144974875"/>
      <w:bookmarkStart w:id="136" w:name="_Toc179632827"/>
      <w:bookmarkStart w:id="137" w:name="_Toc152042596"/>
      <w:bookmarkStart w:id="138" w:name="_Toc152045807"/>
      <w:r>
        <w:rPr>
          <w:rFonts w:hint="eastAsia"/>
        </w:rPr>
        <w:t>六</w:t>
      </w:r>
      <w:r>
        <w:t>、资格审查资料</w:t>
      </w:r>
      <w:bookmarkEnd w:id="135"/>
      <w:bookmarkEnd w:id="136"/>
      <w:bookmarkEnd w:id="137"/>
      <w:bookmarkEnd w:id="138"/>
    </w:p>
    <w:p>
      <w:pPr>
        <w:topLinePunct/>
        <w:spacing w:line="440" w:lineRule="exact"/>
        <w:jc w:val="center"/>
        <w:rPr>
          <w:rFonts w:eastAsia="黑体"/>
          <w:sz w:val="23"/>
          <w:szCs w:val="23"/>
        </w:rPr>
      </w:pPr>
    </w:p>
    <w:p>
      <w:pPr>
        <w:pStyle w:val="29"/>
        <w:rPr>
          <w:szCs w:val="23"/>
        </w:rPr>
      </w:pPr>
      <w:bookmarkStart w:id="139" w:name="_Toc152045808"/>
      <w:bookmarkStart w:id="140" w:name="_Toc144974876"/>
      <w:bookmarkStart w:id="141" w:name="_Toc179632828"/>
      <w:bookmarkStart w:id="142" w:name="_Toc152042597"/>
      <w:r>
        <w:rPr>
          <w:szCs w:val="23"/>
        </w:rPr>
        <w:t>（一）投标人基本情况表</w:t>
      </w:r>
      <w:bookmarkEnd w:id="139"/>
      <w:bookmarkEnd w:id="140"/>
      <w:bookmarkEnd w:id="141"/>
      <w:bookmarkEnd w:id="142"/>
    </w:p>
    <w:p>
      <w:pPr>
        <w:topLinePunct/>
        <w:spacing w:line="440" w:lineRule="exact"/>
        <w:jc w:val="center"/>
        <w:rPr>
          <w:rFonts w:eastAsia="黑体"/>
          <w:sz w:val="23"/>
          <w:szCs w:val="23"/>
        </w:rPr>
      </w:pPr>
    </w:p>
    <w:tbl>
      <w:tblPr>
        <w:tblStyle w:val="2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16"/>
            </w:pPr>
            <w:r>
              <w:t>技</w:t>
            </w:r>
            <w:r>
              <w:rPr>
                <w:rFonts w:hint="eastAsia"/>
              </w:rPr>
              <w:t xml:space="preserve">  </w:t>
            </w:r>
            <w:r>
              <w:t>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vAlign w:val="center"/>
          </w:tcPr>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rPr>
                <w:szCs w:val="21"/>
              </w:rPr>
            </w:pPr>
          </w:p>
        </w:tc>
      </w:tr>
    </w:tbl>
    <w:p>
      <w:pPr>
        <w:spacing w:line="440" w:lineRule="exact"/>
        <w:jc w:val="left"/>
        <w:rPr>
          <w:rFonts w:eastAsia="黑体"/>
          <w:sz w:val="20"/>
          <w:szCs w:val="20"/>
        </w:rPr>
      </w:pPr>
      <w:r>
        <w:rPr>
          <w:rFonts w:hint="eastAsia" w:ascii="黑体" w:hAnsi="宋体" w:eastAsia="黑体"/>
          <w:szCs w:val="21"/>
        </w:rPr>
        <w:t>备注：</w:t>
      </w:r>
      <w:r>
        <w:rPr>
          <w:rFonts w:hint="eastAsia" w:ascii="宋体" w:hAnsi="宋体"/>
          <w:szCs w:val="21"/>
        </w:rPr>
        <w:t>本表后应附企业法人营业执照、资质证书、开户许可证、投标保证金转账或电汇凭证等材料的复印件。</w:t>
      </w:r>
    </w:p>
    <w:p>
      <w:pPr>
        <w:topLinePunct/>
        <w:spacing w:line="440" w:lineRule="exact"/>
        <w:jc w:val="center"/>
        <w:rPr>
          <w:sz w:val="20"/>
        </w:rPr>
      </w:pPr>
      <w:r>
        <w:rPr>
          <w:sz w:val="20"/>
        </w:rPr>
        <w:br w:type="page"/>
      </w:r>
    </w:p>
    <w:p>
      <w:pPr>
        <w:pStyle w:val="29"/>
        <w:rPr>
          <w:szCs w:val="23"/>
        </w:rPr>
      </w:pPr>
      <w:bookmarkStart w:id="143" w:name="_Toc152042598"/>
      <w:bookmarkStart w:id="144" w:name="_Toc179632829"/>
      <w:bookmarkStart w:id="145" w:name="_Toc152045809"/>
      <w:bookmarkStart w:id="146" w:name="_Toc144974877"/>
      <w:r>
        <w:rPr>
          <w:szCs w:val="23"/>
        </w:rPr>
        <w:t>（二）近年财务状况表</w:t>
      </w:r>
      <w:bookmarkEnd w:id="143"/>
      <w:bookmarkEnd w:id="144"/>
      <w:bookmarkEnd w:id="145"/>
      <w:bookmarkEnd w:id="146"/>
    </w:p>
    <w:p>
      <w:pPr>
        <w:topLinePunct/>
        <w:spacing w:line="440" w:lineRule="exact"/>
        <w:jc w:val="center"/>
        <w:rPr>
          <w:rFonts w:eastAsia="黑体"/>
          <w:sz w:val="20"/>
          <w:szCs w:val="20"/>
        </w:rPr>
      </w:pPr>
    </w:p>
    <w:p>
      <w:pPr>
        <w:spacing w:line="440" w:lineRule="exact"/>
        <w:rPr>
          <w:rFonts w:eastAsia="黑体"/>
          <w:sz w:val="23"/>
          <w:szCs w:val="23"/>
        </w:rPr>
      </w:pPr>
      <w:r>
        <w:rPr>
          <w:rFonts w:eastAsia="黑体"/>
          <w:sz w:val="20"/>
          <w:szCs w:val="20"/>
        </w:rPr>
        <w:br w:type="page"/>
      </w:r>
    </w:p>
    <w:p>
      <w:pPr>
        <w:pStyle w:val="29"/>
        <w:rPr>
          <w:szCs w:val="23"/>
        </w:rPr>
      </w:pPr>
      <w:bookmarkStart w:id="147" w:name="_Toc152042599"/>
      <w:bookmarkStart w:id="148" w:name="_Toc152045810"/>
      <w:bookmarkStart w:id="149" w:name="_Toc179632830"/>
      <w:bookmarkStart w:id="150" w:name="_Toc144974878"/>
      <w:r>
        <w:rPr>
          <w:szCs w:val="23"/>
        </w:rPr>
        <w:t>（三）近年</w:t>
      </w:r>
      <w:r>
        <w:rPr>
          <w:rFonts w:hint="eastAsia"/>
          <w:szCs w:val="23"/>
        </w:rPr>
        <w:t>（2018年3月）至今</w:t>
      </w:r>
      <w:r>
        <w:rPr>
          <w:szCs w:val="23"/>
        </w:rPr>
        <w:t>完成的类似项目情况表</w:t>
      </w:r>
      <w:bookmarkEnd w:id="147"/>
      <w:bookmarkEnd w:id="148"/>
      <w:bookmarkEnd w:id="149"/>
      <w:bookmarkEnd w:id="150"/>
    </w:p>
    <w:p>
      <w:pPr>
        <w:spacing w:line="440" w:lineRule="exact"/>
        <w:jc w:val="center"/>
        <w:rPr>
          <w:rFonts w:eastAsia="黑体"/>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adjustRightInd w:val="0"/>
              <w:spacing w:line="440" w:lineRule="exact"/>
              <w:jc w:val="center"/>
              <w:textAlignment w:val="baseline"/>
              <w:rPr>
                <w:szCs w:val="21"/>
              </w:rPr>
            </w:pPr>
            <w:r>
              <w:rPr>
                <w:szCs w:val="21"/>
              </w:rPr>
              <w:t>项目名称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adjustRightInd w:val="0"/>
              <w:spacing w:line="440" w:lineRule="exact"/>
              <w:jc w:val="center"/>
              <w:textAlignment w:val="baseline"/>
              <w:rPr>
                <w:szCs w:val="21"/>
              </w:rPr>
            </w:pPr>
            <w:r>
              <w:rPr>
                <w:szCs w:val="21"/>
              </w:rPr>
              <w:t>项目所在地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adjustRightInd w:val="0"/>
              <w:spacing w:line="440" w:lineRule="exact"/>
              <w:jc w:val="center"/>
              <w:textAlignment w:val="baseline"/>
              <w:rPr>
                <w:szCs w:val="21"/>
              </w:rPr>
            </w:pPr>
            <w:r>
              <w:rPr>
                <w:szCs w:val="21"/>
              </w:rPr>
              <w:t>发包人名称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adjustRightInd w:val="0"/>
              <w:spacing w:line="440" w:lineRule="exact"/>
              <w:jc w:val="center"/>
              <w:textAlignment w:val="baseline"/>
              <w:rPr>
                <w:szCs w:val="21"/>
              </w:rPr>
            </w:pPr>
            <w:r>
              <w:rPr>
                <w:szCs w:val="21"/>
              </w:rPr>
              <w:t>发包人地址</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adjustRightInd w:val="0"/>
              <w:spacing w:line="440" w:lineRule="exact"/>
              <w:jc w:val="center"/>
              <w:textAlignment w:val="baseline"/>
              <w:rPr>
                <w:szCs w:val="21"/>
              </w:rPr>
            </w:pPr>
            <w:r>
              <w:rPr>
                <w:szCs w:val="21"/>
              </w:rPr>
              <w:t>发包人电话</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szCs w:val="21"/>
              </w:rPr>
            </w:pPr>
            <w:r>
              <w:rPr>
                <w:szCs w:val="21"/>
              </w:rPr>
              <w:t>合同价格</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szCs w:val="21"/>
              </w:rPr>
            </w:pPr>
            <w:r>
              <w:rPr>
                <w:szCs w:val="21"/>
              </w:rPr>
              <w:t>开工日期</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adjustRightInd w:val="0"/>
              <w:spacing w:line="440" w:lineRule="exact"/>
              <w:jc w:val="center"/>
              <w:textAlignment w:val="baseline"/>
              <w:rPr>
                <w:szCs w:val="21"/>
              </w:rPr>
            </w:pPr>
            <w:r>
              <w:rPr>
                <w:rFonts w:hint="eastAsia"/>
              </w:rPr>
              <w:t>竣工</w:t>
            </w:r>
            <w:r>
              <w:rPr>
                <w:szCs w:val="21"/>
              </w:rPr>
              <w:t>日期</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adjustRightInd w:val="0"/>
              <w:spacing w:line="440" w:lineRule="exact"/>
              <w:jc w:val="center"/>
              <w:textAlignment w:val="baseline"/>
              <w:rPr>
                <w:szCs w:val="21"/>
              </w:rPr>
            </w:pPr>
            <w:r>
              <w:rPr>
                <w:szCs w:val="21"/>
              </w:rPr>
              <w:t>承担的工作</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adjustRightInd w:val="0"/>
              <w:spacing w:line="440" w:lineRule="exact"/>
              <w:jc w:val="center"/>
              <w:textAlignment w:val="baseline"/>
              <w:rPr>
                <w:szCs w:val="21"/>
              </w:rPr>
            </w:pPr>
            <w:r>
              <w:rPr>
                <w:szCs w:val="21"/>
              </w:rPr>
              <w:t>工程质量</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adjustRightInd w:val="0"/>
              <w:spacing w:line="440" w:lineRule="exact"/>
              <w:jc w:val="center"/>
              <w:textAlignment w:val="baseline"/>
              <w:rPr>
                <w:szCs w:val="21"/>
              </w:rPr>
            </w:pPr>
            <w:r>
              <w:rPr>
                <w:szCs w:val="21"/>
              </w:rPr>
              <w:t>项目经理</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adjustRightInd w:val="0"/>
              <w:spacing w:line="440" w:lineRule="exact"/>
              <w:jc w:val="center"/>
              <w:textAlignment w:val="baseline"/>
              <w:rPr>
                <w:szCs w:val="21"/>
              </w:rPr>
            </w:pPr>
            <w:r>
              <w:rPr>
                <w:szCs w:val="21"/>
              </w:rPr>
              <w:t>技术负责人</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szCs w:val="21"/>
              </w:rPr>
            </w:pPr>
            <w:r>
              <w:rPr>
                <w:szCs w:val="21"/>
              </w:rPr>
              <w:t>总监理工程师及电话</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szCs w:val="21"/>
              </w:rPr>
            </w:pPr>
            <w:r>
              <w:rPr>
                <w:szCs w:val="21"/>
              </w:rPr>
              <w:t>项目描述</w:t>
            </w:r>
          </w:p>
        </w:tc>
        <w:tc>
          <w:tcPr>
            <w:tcW w:w="6253" w:type="dxa"/>
          </w:tcPr>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rPr>
                <w:szCs w:val="21"/>
              </w:rPr>
            </w:pPr>
            <w:r>
              <w:rPr>
                <w:szCs w:val="21"/>
              </w:rPr>
              <w:t>备注</w:t>
            </w:r>
          </w:p>
        </w:tc>
        <w:tc>
          <w:tcPr>
            <w:tcW w:w="6253" w:type="dxa"/>
          </w:tcPr>
          <w:p>
            <w:pPr>
              <w:topLinePunct/>
              <w:adjustRightInd w:val="0"/>
              <w:spacing w:line="440" w:lineRule="exact"/>
              <w:textAlignment w:val="baseline"/>
              <w:rPr>
                <w:szCs w:val="21"/>
              </w:rPr>
            </w:pPr>
          </w:p>
        </w:tc>
      </w:tr>
    </w:tbl>
    <w:p>
      <w:pPr>
        <w:spacing w:line="440" w:lineRule="exact"/>
        <w:rPr>
          <w:sz w:val="23"/>
          <w:szCs w:val="23"/>
        </w:rPr>
      </w:pPr>
      <w:r>
        <w:rPr>
          <w:rFonts w:hint="eastAsia" w:ascii="黑体" w:hAnsi="宋体" w:eastAsia="黑体"/>
          <w:szCs w:val="21"/>
        </w:rPr>
        <w:t>备注：</w:t>
      </w:r>
      <w:r>
        <w:rPr>
          <w:rFonts w:hint="eastAsia" w:ascii="宋体" w:hAnsi="宋体"/>
          <w:szCs w:val="21"/>
        </w:rPr>
        <w:t>本表后应附合同复印件。</w:t>
      </w:r>
    </w:p>
    <w:p>
      <w:pPr>
        <w:spacing w:line="440" w:lineRule="exact"/>
        <w:jc w:val="center"/>
        <w:rPr>
          <w:rFonts w:eastAsia="黑体"/>
          <w:sz w:val="23"/>
          <w:szCs w:val="23"/>
        </w:rPr>
      </w:pPr>
      <w:r>
        <w:rPr>
          <w:rFonts w:eastAsia="黑体"/>
          <w:sz w:val="23"/>
          <w:szCs w:val="23"/>
        </w:rPr>
        <w:br w:type="page"/>
      </w:r>
    </w:p>
    <w:p>
      <w:pPr>
        <w:pStyle w:val="29"/>
        <w:rPr>
          <w:szCs w:val="23"/>
        </w:rPr>
      </w:pPr>
      <w:bookmarkStart w:id="151" w:name="_Toc144974879"/>
      <w:bookmarkStart w:id="152" w:name="_Toc152045811"/>
      <w:bookmarkStart w:id="153" w:name="_Toc152042600"/>
      <w:bookmarkStart w:id="154" w:name="_Toc179632831"/>
      <w:r>
        <w:rPr>
          <w:szCs w:val="23"/>
        </w:rPr>
        <w:t>（四）正在施工的和新承接的项目情况表</w:t>
      </w:r>
      <w:bookmarkEnd w:id="151"/>
      <w:bookmarkEnd w:id="152"/>
      <w:bookmarkEnd w:id="153"/>
      <w:bookmarkEnd w:id="154"/>
    </w:p>
    <w:p>
      <w:pPr>
        <w:spacing w:line="440" w:lineRule="exact"/>
        <w:rPr>
          <w:rFonts w:eastAsia="黑体"/>
          <w:sz w:val="20"/>
          <w:szCs w:val="20"/>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vAlign w:val="center"/>
          </w:tcPr>
          <w:p>
            <w:pPr>
              <w:topLinePunct/>
              <w:adjustRightInd w:val="0"/>
              <w:spacing w:line="440" w:lineRule="exact"/>
              <w:jc w:val="center"/>
              <w:textAlignment w:val="baseline"/>
              <w:rPr>
                <w:szCs w:val="21"/>
              </w:rPr>
            </w:pPr>
            <w:r>
              <w:rPr>
                <w:szCs w:val="21"/>
              </w:rPr>
              <w:t>项目名称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vAlign w:val="center"/>
          </w:tcPr>
          <w:p>
            <w:pPr>
              <w:topLinePunct/>
              <w:adjustRightInd w:val="0"/>
              <w:spacing w:line="440" w:lineRule="exact"/>
              <w:jc w:val="center"/>
              <w:textAlignment w:val="baseline"/>
              <w:rPr>
                <w:szCs w:val="21"/>
              </w:rPr>
            </w:pPr>
            <w:r>
              <w:rPr>
                <w:szCs w:val="21"/>
              </w:rPr>
              <w:t>项目所在地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vAlign w:val="center"/>
          </w:tcPr>
          <w:p>
            <w:pPr>
              <w:topLinePunct/>
              <w:adjustRightInd w:val="0"/>
              <w:spacing w:line="440" w:lineRule="exact"/>
              <w:jc w:val="center"/>
              <w:textAlignment w:val="baseline"/>
              <w:rPr>
                <w:szCs w:val="21"/>
              </w:rPr>
            </w:pPr>
            <w:r>
              <w:rPr>
                <w:szCs w:val="21"/>
              </w:rPr>
              <w:t>发包人名称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vAlign w:val="center"/>
          </w:tcPr>
          <w:p>
            <w:pPr>
              <w:topLinePunct/>
              <w:adjustRightInd w:val="0"/>
              <w:spacing w:line="440" w:lineRule="exact"/>
              <w:jc w:val="center"/>
              <w:textAlignment w:val="baseline"/>
              <w:rPr>
                <w:szCs w:val="21"/>
              </w:rPr>
            </w:pPr>
            <w:r>
              <w:rPr>
                <w:szCs w:val="21"/>
              </w:rPr>
              <w:t>发包人地址</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vAlign w:val="center"/>
          </w:tcPr>
          <w:p>
            <w:pPr>
              <w:topLinePunct/>
              <w:adjustRightInd w:val="0"/>
              <w:spacing w:line="440" w:lineRule="exact"/>
              <w:jc w:val="center"/>
              <w:textAlignment w:val="baseline"/>
              <w:rPr>
                <w:szCs w:val="21"/>
              </w:rPr>
            </w:pPr>
            <w:r>
              <w:rPr>
                <w:szCs w:val="21"/>
              </w:rPr>
              <w:t>发包人电话</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vAlign w:val="center"/>
          </w:tcPr>
          <w:p>
            <w:pPr>
              <w:topLinePunct/>
              <w:adjustRightInd w:val="0"/>
              <w:spacing w:line="440" w:lineRule="exact"/>
              <w:jc w:val="center"/>
              <w:textAlignment w:val="baseline"/>
              <w:rPr>
                <w:szCs w:val="21"/>
              </w:rPr>
            </w:pPr>
            <w:r>
              <w:rPr>
                <w:szCs w:val="21"/>
              </w:rPr>
              <w:t>签约合同价</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vAlign w:val="center"/>
          </w:tcPr>
          <w:p>
            <w:pPr>
              <w:topLinePunct/>
              <w:adjustRightInd w:val="0"/>
              <w:spacing w:line="440" w:lineRule="exact"/>
              <w:jc w:val="center"/>
              <w:textAlignment w:val="baseline"/>
              <w:rPr>
                <w:szCs w:val="21"/>
              </w:rPr>
            </w:pPr>
            <w:r>
              <w:rPr>
                <w:szCs w:val="21"/>
              </w:rPr>
              <w:t>开工日期</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vAlign w:val="center"/>
          </w:tcPr>
          <w:p>
            <w:pPr>
              <w:topLinePunct/>
              <w:adjustRightInd w:val="0"/>
              <w:spacing w:line="440" w:lineRule="exact"/>
              <w:jc w:val="center"/>
              <w:textAlignment w:val="baseline"/>
              <w:rPr>
                <w:szCs w:val="21"/>
              </w:rPr>
            </w:pPr>
            <w:r>
              <w:rPr>
                <w:szCs w:val="21"/>
              </w:rPr>
              <w:t>计划</w:t>
            </w:r>
            <w:r>
              <w:rPr>
                <w:rFonts w:hint="eastAsia"/>
              </w:rPr>
              <w:t>竣工</w:t>
            </w:r>
            <w:r>
              <w:rPr>
                <w:szCs w:val="21"/>
              </w:rPr>
              <w:t>日期</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vAlign w:val="center"/>
          </w:tcPr>
          <w:p>
            <w:pPr>
              <w:topLinePunct/>
              <w:adjustRightInd w:val="0"/>
              <w:spacing w:line="440" w:lineRule="exact"/>
              <w:jc w:val="center"/>
              <w:textAlignment w:val="baseline"/>
              <w:rPr>
                <w:szCs w:val="21"/>
              </w:rPr>
            </w:pPr>
            <w:r>
              <w:rPr>
                <w:szCs w:val="21"/>
              </w:rPr>
              <w:t>承担的工作</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vAlign w:val="center"/>
          </w:tcPr>
          <w:p>
            <w:pPr>
              <w:topLinePunct/>
              <w:adjustRightInd w:val="0"/>
              <w:spacing w:line="440" w:lineRule="exact"/>
              <w:jc w:val="center"/>
              <w:textAlignment w:val="baseline"/>
              <w:rPr>
                <w:szCs w:val="21"/>
              </w:rPr>
            </w:pPr>
            <w:r>
              <w:rPr>
                <w:szCs w:val="21"/>
              </w:rPr>
              <w:t>工程质量</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vAlign w:val="center"/>
          </w:tcPr>
          <w:p>
            <w:pPr>
              <w:topLinePunct/>
              <w:adjustRightInd w:val="0"/>
              <w:spacing w:line="440" w:lineRule="exact"/>
              <w:jc w:val="center"/>
              <w:textAlignment w:val="baseline"/>
              <w:rPr>
                <w:szCs w:val="21"/>
              </w:rPr>
            </w:pPr>
            <w:r>
              <w:rPr>
                <w:szCs w:val="21"/>
              </w:rPr>
              <w:t>项目经理</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vAlign w:val="center"/>
          </w:tcPr>
          <w:p>
            <w:pPr>
              <w:topLinePunct/>
              <w:adjustRightInd w:val="0"/>
              <w:spacing w:line="440" w:lineRule="exact"/>
              <w:jc w:val="center"/>
              <w:textAlignment w:val="baseline"/>
              <w:rPr>
                <w:szCs w:val="21"/>
              </w:rPr>
            </w:pPr>
            <w:r>
              <w:rPr>
                <w:szCs w:val="21"/>
              </w:rPr>
              <w:t>技术负责人</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19" w:type="dxa"/>
            <w:vAlign w:val="center"/>
          </w:tcPr>
          <w:p>
            <w:pPr>
              <w:topLinePunct/>
              <w:adjustRightInd w:val="0"/>
              <w:spacing w:line="440" w:lineRule="exact"/>
              <w:jc w:val="center"/>
              <w:textAlignment w:val="baseline"/>
              <w:rPr>
                <w:szCs w:val="21"/>
              </w:rPr>
            </w:pPr>
            <w:r>
              <w:rPr>
                <w:szCs w:val="21"/>
              </w:rPr>
              <w:t>总监理工程师及电话</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topLinePunct/>
              <w:adjustRightInd w:val="0"/>
              <w:spacing w:line="440" w:lineRule="exact"/>
              <w:jc w:val="center"/>
              <w:textAlignment w:val="baseline"/>
              <w:rPr>
                <w:szCs w:val="21"/>
              </w:rPr>
            </w:pPr>
            <w:r>
              <w:rPr>
                <w:szCs w:val="21"/>
              </w:rPr>
              <w:t>项目描述</w:t>
            </w:r>
          </w:p>
        </w:tc>
        <w:tc>
          <w:tcPr>
            <w:tcW w:w="6403" w:type="dxa"/>
          </w:tcPr>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rPr>
                <w:szCs w:val="21"/>
              </w:rPr>
            </w:pPr>
            <w:r>
              <w:rPr>
                <w:szCs w:val="21"/>
              </w:rPr>
              <w:t>备注</w:t>
            </w:r>
          </w:p>
        </w:tc>
        <w:tc>
          <w:tcPr>
            <w:tcW w:w="6403" w:type="dxa"/>
          </w:tcPr>
          <w:p>
            <w:pPr>
              <w:topLinePunct/>
              <w:adjustRightInd w:val="0"/>
              <w:spacing w:line="440" w:lineRule="exact"/>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9"/>
        <w:rPr>
          <w:szCs w:val="23"/>
        </w:rPr>
      </w:pPr>
      <w:bookmarkStart w:id="155" w:name="_Toc152045812"/>
      <w:bookmarkStart w:id="156" w:name="_Toc152042601"/>
      <w:bookmarkStart w:id="157" w:name="_Toc179632832"/>
      <w:bookmarkStart w:id="158" w:name="_Toc144974880"/>
      <w:r>
        <w:rPr>
          <w:szCs w:val="23"/>
        </w:rPr>
        <w:t>（五）近年发生的诉讼及仲裁情况</w:t>
      </w:r>
      <w:bookmarkEnd w:id="155"/>
      <w:bookmarkEnd w:id="156"/>
      <w:bookmarkEnd w:id="157"/>
      <w:bookmarkEnd w:id="158"/>
    </w:p>
    <w:p>
      <w:pPr>
        <w:spacing w:line="440" w:lineRule="exact"/>
        <w:rPr>
          <w:rFonts w:eastAsia="黑体"/>
          <w:sz w:val="20"/>
          <w:szCs w:val="20"/>
        </w:rPr>
      </w:pPr>
    </w:p>
    <w:p>
      <w:pPr>
        <w:spacing w:line="440" w:lineRule="exact"/>
        <w:ind w:firstLine="500" w:firstLineChars="250"/>
        <w:jc w:val="center"/>
        <w:rPr>
          <w:rFonts w:eastAsia="黑体"/>
          <w:sz w:val="20"/>
          <w:szCs w:val="20"/>
        </w:rPr>
      </w:pPr>
      <w:r>
        <w:rPr>
          <w:rFonts w:eastAsia="黑体"/>
          <w:sz w:val="20"/>
          <w:szCs w:val="20"/>
        </w:rPr>
        <w:br w:type="page"/>
      </w:r>
    </w:p>
    <w:p>
      <w:pPr>
        <w:pStyle w:val="28"/>
        <w:jc w:val="center"/>
      </w:pPr>
      <w:bookmarkStart w:id="159" w:name="_Toc179632833"/>
      <w:bookmarkStart w:id="160" w:name="_Toc144974881"/>
      <w:bookmarkStart w:id="161" w:name="_Toc152045813"/>
      <w:bookmarkStart w:id="162" w:name="_Toc152042602"/>
      <w:r>
        <w:rPr>
          <w:rFonts w:hint="eastAsia"/>
        </w:rPr>
        <w:t>七</w:t>
      </w:r>
      <w:r>
        <w:t>、其他材料</w:t>
      </w:r>
      <w:bookmarkEnd w:id="159"/>
      <w:bookmarkEnd w:id="160"/>
      <w:bookmarkEnd w:id="161"/>
      <w:bookmarkEnd w:id="162"/>
    </w:p>
    <w:p>
      <w:pPr>
        <w:spacing w:line="400" w:lineRule="exact"/>
      </w:pPr>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4"/>
                  <w:jc w:val="center"/>
                </w:pPr>
                <w:r>
                  <w:fldChar w:fldCharType="begin"/>
                </w:r>
                <w:r>
                  <w:rPr>
                    <w:rStyle w:val="25"/>
                  </w:rPr>
                  <w:instrText xml:space="preserve"> PAGE </w:instrText>
                </w:r>
                <w:r>
                  <w:fldChar w:fldCharType="separate"/>
                </w:r>
                <w:r>
                  <w:rPr>
                    <w:rStyle w:val="25"/>
                  </w:rPr>
                  <w:t>50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11561"/>
    <w:multiLevelType w:val="singleLevel"/>
    <w:tmpl w:val="05911561"/>
    <w:lvl w:ilvl="0" w:tentative="0">
      <w:start w:val="1"/>
      <w:numFmt w:val="chineseCounting"/>
      <w:suff w:val="space"/>
      <w:lvlText w:val="第%1节"/>
      <w:lvlJc w:val="left"/>
      <w:rPr>
        <w:rFonts w:hint="eastAsia"/>
      </w:rPr>
    </w:lvl>
  </w:abstractNum>
  <w:abstractNum w:abstractNumId="1">
    <w:nsid w:val="4D83100F"/>
    <w:multiLevelType w:val="singleLevel"/>
    <w:tmpl w:val="4D83100F"/>
    <w:lvl w:ilvl="0" w:tentative="0">
      <w:start w:val="5"/>
      <w:numFmt w:val="chineseCounting"/>
      <w:suff w:val="space"/>
      <w:lvlText w:val="第%1章"/>
      <w:lvlJc w:val="left"/>
      <w:rPr>
        <w:rFonts w:hint="eastAsia"/>
      </w:rPr>
    </w:lvl>
  </w:abstractNum>
  <w:abstractNum w:abstractNumId="2">
    <w:nsid w:val="55A631BE"/>
    <w:multiLevelType w:val="singleLevel"/>
    <w:tmpl w:val="55A631B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26A8"/>
    <w:rsid w:val="00024140"/>
    <w:rsid w:val="00031E27"/>
    <w:rsid w:val="000A723A"/>
    <w:rsid w:val="000E6E45"/>
    <w:rsid w:val="00112081"/>
    <w:rsid w:val="001200D4"/>
    <w:rsid w:val="00167A1C"/>
    <w:rsid w:val="001806DA"/>
    <w:rsid w:val="001B25FF"/>
    <w:rsid w:val="00211C5D"/>
    <w:rsid w:val="00264828"/>
    <w:rsid w:val="00277D0D"/>
    <w:rsid w:val="00292EE9"/>
    <w:rsid w:val="002B49AE"/>
    <w:rsid w:val="00324E5D"/>
    <w:rsid w:val="003A764C"/>
    <w:rsid w:val="00427889"/>
    <w:rsid w:val="00442F82"/>
    <w:rsid w:val="004746DD"/>
    <w:rsid w:val="004C1387"/>
    <w:rsid w:val="004D1208"/>
    <w:rsid w:val="00566907"/>
    <w:rsid w:val="005B4B02"/>
    <w:rsid w:val="005E3236"/>
    <w:rsid w:val="0064370E"/>
    <w:rsid w:val="006679B4"/>
    <w:rsid w:val="006F5212"/>
    <w:rsid w:val="007220BC"/>
    <w:rsid w:val="0073761F"/>
    <w:rsid w:val="007745A2"/>
    <w:rsid w:val="007A661C"/>
    <w:rsid w:val="007C0B0A"/>
    <w:rsid w:val="007C3D6B"/>
    <w:rsid w:val="00842F0F"/>
    <w:rsid w:val="008464BD"/>
    <w:rsid w:val="00883291"/>
    <w:rsid w:val="008C7C5D"/>
    <w:rsid w:val="008D16A8"/>
    <w:rsid w:val="0091028D"/>
    <w:rsid w:val="00967677"/>
    <w:rsid w:val="00A47DA6"/>
    <w:rsid w:val="00B45731"/>
    <w:rsid w:val="00B4611F"/>
    <w:rsid w:val="00C13C93"/>
    <w:rsid w:val="00C837A9"/>
    <w:rsid w:val="00CA78E2"/>
    <w:rsid w:val="00D21BAC"/>
    <w:rsid w:val="00D2719E"/>
    <w:rsid w:val="00D726A8"/>
    <w:rsid w:val="00DB0C77"/>
    <w:rsid w:val="00DB2D17"/>
    <w:rsid w:val="00DE1C6E"/>
    <w:rsid w:val="00E07BEC"/>
    <w:rsid w:val="00EB3BBB"/>
    <w:rsid w:val="00EE08F0"/>
    <w:rsid w:val="00EF2250"/>
    <w:rsid w:val="00F13D88"/>
    <w:rsid w:val="00F4521D"/>
    <w:rsid w:val="00FF4E42"/>
    <w:rsid w:val="01700A08"/>
    <w:rsid w:val="01FA087B"/>
    <w:rsid w:val="022C1CE1"/>
    <w:rsid w:val="03072AAD"/>
    <w:rsid w:val="036B6479"/>
    <w:rsid w:val="036F795F"/>
    <w:rsid w:val="03A2514E"/>
    <w:rsid w:val="03E20028"/>
    <w:rsid w:val="048E065E"/>
    <w:rsid w:val="04A95F96"/>
    <w:rsid w:val="04D730B2"/>
    <w:rsid w:val="04F06960"/>
    <w:rsid w:val="053D2B20"/>
    <w:rsid w:val="057B0C36"/>
    <w:rsid w:val="057D3CE2"/>
    <w:rsid w:val="05E33A9A"/>
    <w:rsid w:val="06B036DE"/>
    <w:rsid w:val="078C2235"/>
    <w:rsid w:val="07AF6F64"/>
    <w:rsid w:val="0875114B"/>
    <w:rsid w:val="089D58B2"/>
    <w:rsid w:val="08C94C62"/>
    <w:rsid w:val="093A33CA"/>
    <w:rsid w:val="0992531D"/>
    <w:rsid w:val="09D11379"/>
    <w:rsid w:val="09FD6245"/>
    <w:rsid w:val="0BB8019E"/>
    <w:rsid w:val="0D137AF4"/>
    <w:rsid w:val="0D306B28"/>
    <w:rsid w:val="0D6C1FD6"/>
    <w:rsid w:val="10436028"/>
    <w:rsid w:val="105B189D"/>
    <w:rsid w:val="10D05E75"/>
    <w:rsid w:val="113420CC"/>
    <w:rsid w:val="11AC1F83"/>
    <w:rsid w:val="125239D5"/>
    <w:rsid w:val="128C1E06"/>
    <w:rsid w:val="12D55FFC"/>
    <w:rsid w:val="12F77E36"/>
    <w:rsid w:val="130E4CA0"/>
    <w:rsid w:val="13527085"/>
    <w:rsid w:val="135C01D3"/>
    <w:rsid w:val="139520CA"/>
    <w:rsid w:val="147E3DB9"/>
    <w:rsid w:val="161426FF"/>
    <w:rsid w:val="165D4D24"/>
    <w:rsid w:val="169B024C"/>
    <w:rsid w:val="16C03663"/>
    <w:rsid w:val="16EB465A"/>
    <w:rsid w:val="16FA6871"/>
    <w:rsid w:val="18190A57"/>
    <w:rsid w:val="185071DB"/>
    <w:rsid w:val="18FF7982"/>
    <w:rsid w:val="19672505"/>
    <w:rsid w:val="19D42739"/>
    <w:rsid w:val="19EA16F9"/>
    <w:rsid w:val="1AC81D4D"/>
    <w:rsid w:val="1B48009A"/>
    <w:rsid w:val="1B794854"/>
    <w:rsid w:val="1CC15FED"/>
    <w:rsid w:val="1EF06A5B"/>
    <w:rsid w:val="1F652A74"/>
    <w:rsid w:val="203820FA"/>
    <w:rsid w:val="20D361BA"/>
    <w:rsid w:val="21230A6C"/>
    <w:rsid w:val="21B328FC"/>
    <w:rsid w:val="21E81D91"/>
    <w:rsid w:val="220E6A08"/>
    <w:rsid w:val="22314093"/>
    <w:rsid w:val="22610AE0"/>
    <w:rsid w:val="22882760"/>
    <w:rsid w:val="22E51152"/>
    <w:rsid w:val="23CE7D97"/>
    <w:rsid w:val="24B74268"/>
    <w:rsid w:val="24B93D1C"/>
    <w:rsid w:val="24D21D2C"/>
    <w:rsid w:val="24FA6914"/>
    <w:rsid w:val="26240DA8"/>
    <w:rsid w:val="265E07A1"/>
    <w:rsid w:val="26757247"/>
    <w:rsid w:val="268B32D1"/>
    <w:rsid w:val="26D93AA6"/>
    <w:rsid w:val="28982AE1"/>
    <w:rsid w:val="28DF425E"/>
    <w:rsid w:val="292E79F8"/>
    <w:rsid w:val="295D6E46"/>
    <w:rsid w:val="2A363233"/>
    <w:rsid w:val="2A955DBE"/>
    <w:rsid w:val="2B5255EA"/>
    <w:rsid w:val="2C7C08C1"/>
    <w:rsid w:val="2CE45E72"/>
    <w:rsid w:val="2D16790F"/>
    <w:rsid w:val="2D215DCA"/>
    <w:rsid w:val="2F010FF0"/>
    <w:rsid w:val="2F1B7A4F"/>
    <w:rsid w:val="2FB20E79"/>
    <w:rsid w:val="307F1CED"/>
    <w:rsid w:val="30DC526C"/>
    <w:rsid w:val="310E1980"/>
    <w:rsid w:val="31207914"/>
    <w:rsid w:val="3130265C"/>
    <w:rsid w:val="32C35F76"/>
    <w:rsid w:val="32C95EA1"/>
    <w:rsid w:val="33155A71"/>
    <w:rsid w:val="33257E78"/>
    <w:rsid w:val="338A2F9D"/>
    <w:rsid w:val="339A2E9C"/>
    <w:rsid w:val="33D457CE"/>
    <w:rsid w:val="345D28C0"/>
    <w:rsid w:val="346C1F29"/>
    <w:rsid w:val="34CE3D35"/>
    <w:rsid w:val="35AB7D0E"/>
    <w:rsid w:val="35F05ABA"/>
    <w:rsid w:val="360948FA"/>
    <w:rsid w:val="38033C94"/>
    <w:rsid w:val="38FD04D7"/>
    <w:rsid w:val="395727FA"/>
    <w:rsid w:val="39647C90"/>
    <w:rsid w:val="39A07BAF"/>
    <w:rsid w:val="39ED7E7E"/>
    <w:rsid w:val="3A0815EE"/>
    <w:rsid w:val="3A0B3419"/>
    <w:rsid w:val="3A56755C"/>
    <w:rsid w:val="3B5D137F"/>
    <w:rsid w:val="3CB3610E"/>
    <w:rsid w:val="3D043FDF"/>
    <w:rsid w:val="3D2F0ECE"/>
    <w:rsid w:val="3D332B76"/>
    <w:rsid w:val="3D8F4247"/>
    <w:rsid w:val="3DB94810"/>
    <w:rsid w:val="3DDE0472"/>
    <w:rsid w:val="3E330175"/>
    <w:rsid w:val="3E807EF3"/>
    <w:rsid w:val="3EA504D0"/>
    <w:rsid w:val="3ED01AE1"/>
    <w:rsid w:val="3EF13602"/>
    <w:rsid w:val="3F974712"/>
    <w:rsid w:val="3FED4454"/>
    <w:rsid w:val="401514E5"/>
    <w:rsid w:val="407F107B"/>
    <w:rsid w:val="40B63A9D"/>
    <w:rsid w:val="4113421C"/>
    <w:rsid w:val="41FE7E90"/>
    <w:rsid w:val="42BF2FC9"/>
    <w:rsid w:val="432A2463"/>
    <w:rsid w:val="43B16800"/>
    <w:rsid w:val="446E123D"/>
    <w:rsid w:val="44F966CE"/>
    <w:rsid w:val="46195F07"/>
    <w:rsid w:val="46D13DE5"/>
    <w:rsid w:val="47024B89"/>
    <w:rsid w:val="47305D6D"/>
    <w:rsid w:val="474434C3"/>
    <w:rsid w:val="47B72B13"/>
    <w:rsid w:val="47C20080"/>
    <w:rsid w:val="48335A33"/>
    <w:rsid w:val="485D7632"/>
    <w:rsid w:val="48834621"/>
    <w:rsid w:val="48A60652"/>
    <w:rsid w:val="49BB6BE4"/>
    <w:rsid w:val="4A68094E"/>
    <w:rsid w:val="4B6A62F3"/>
    <w:rsid w:val="4B87119C"/>
    <w:rsid w:val="4BCA69A8"/>
    <w:rsid w:val="4BF365FC"/>
    <w:rsid w:val="4C277575"/>
    <w:rsid w:val="4C48081E"/>
    <w:rsid w:val="4DD67440"/>
    <w:rsid w:val="4E1002A3"/>
    <w:rsid w:val="4E9D1AC5"/>
    <w:rsid w:val="4F562937"/>
    <w:rsid w:val="4FCC0647"/>
    <w:rsid w:val="509F26DD"/>
    <w:rsid w:val="524F64F8"/>
    <w:rsid w:val="52844B5D"/>
    <w:rsid w:val="528F76AF"/>
    <w:rsid w:val="52A674EA"/>
    <w:rsid w:val="52F87011"/>
    <w:rsid w:val="53074DA5"/>
    <w:rsid w:val="532A4BDE"/>
    <w:rsid w:val="5454595E"/>
    <w:rsid w:val="550314A0"/>
    <w:rsid w:val="565C4DDE"/>
    <w:rsid w:val="57D0693D"/>
    <w:rsid w:val="582B112C"/>
    <w:rsid w:val="58A40726"/>
    <w:rsid w:val="58E06668"/>
    <w:rsid w:val="599C0209"/>
    <w:rsid w:val="5BCA3AD7"/>
    <w:rsid w:val="5C92090E"/>
    <w:rsid w:val="5D480F4A"/>
    <w:rsid w:val="5E104FDB"/>
    <w:rsid w:val="5FAB1452"/>
    <w:rsid w:val="5FBB462C"/>
    <w:rsid w:val="5FC609F2"/>
    <w:rsid w:val="614B001F"/>
    <w:rsid w:val="61581B1D"/>
    <w:rsid w:val="618F4E92"/>
    <w:rsid w:val="61911EEA"/>
    <w:rsid w:val="61C32BD6"/>
    <w:rsid w:val="627D662F"/>
    <w:rsid w:val="631475F4"/>
    <w:rsid w:val="63AC02A0"/>
    <w:rsid w:val="642278D4"/>
    <w:rsid w:val="649E314A"/>
    <w:rsid w:val="64A31301"/>
    <w:rsid w:val="64FA4F5B"/>
    <w:rsid w:val="65332685"/>
    <w:rsid w:val="65870BC4"/>
    <w:rsid w:val="662717F2"/>
    <w:rsid w:val="67402916"/>
    <w:rsid w:val="67403DB7"/>
    <w:rsid w:val="67EF1E2D"/>
    <w:rsid w:val="686953E7"/>
    <w:rsid w:val="68FB3185"/>
    <w:rsid w:val="693F0663"/>
    <w:rsid w:val="69C07F49"/>
    <w:rsid w:val="6A512265"/>
    <w:rsid w:val="6A59675A"/>
    <w:rsid w:val="6AC81BFD"/>
    <w:rsid w:val="6CC4637A"/>
    <w:rsid w:val="6E1D17B3"/>
    <w:rsid w:val="6E6558DD"/>
    <w:rsid w:val="6F4B486A"/>
    <w:rsid w:val="6F8638C7"/>
    <w:rsid w:val="6FFF6442"/>
    <w:rsid w:val="703C2021"/>
    <w:rsid w:val="70471064"/>
    <w:rsid w:val="70A034D9"/>
    <w:rsid w:val="70E464B7"/>
    <w:rsid w:val="7149105F"/>
    <w:rsid w:val="71556992"/>
    <w:rsid w:val="71D03AE5"/>
    <w:rsid w:val="72732E92"/>
    <w:rsid w:val="731C357F"/>
    <w:rsid w:val="73D72D76"/>
    <w:rsid w:val="740D356A"/>
    <w:rsid w:val="74232622"/>
    <w:rsid w:val="74354A53"/>
    <w:rsid w:val="75096FC1"/>
    <w:rsid w:val="75FA13C9"/>
    <w:rsid w:val="75FC2B2B"/>
    <w:rsid w:val="7628028B"/>
    <w:rsid w:val="764825BF"/>
    <w:rsid w:val="76765971"/>
    <w:rsid w:val="76F42728"/>
    <w:rsid w:val="77904935"/>
    <w:rsid w:val="780D33B9"/>
    <w:rsid w:val="78855930"/>
    <w:rsid w:val="7975646B"/>
    <w:rsid w:val="79BC1483"/>
    <w:rsid w:val="79D720E7"/>
    <w:rsid w:val="79DD5637"/>
    <w:rsid w:val="79E5644B"/>
    <w:rsid w:val="7AA15F66"/>
    <w:rsid w:val="7ADD6E09"/>
    <w:rsid w:val="7B0717F9"/>
    <w:rsid w:val="7BC3687B"/>
    <w:rsid w:val="7C526A62"/>
    <w:rsid w:val="7D190192"/>
    <w:rsid w:val="7D252E98"/>
    <w:rsid w:val="7DA32096"/>
    <w:rsid w:val="7E4370CC"/>
    <w:rsid w:val="7E7A5781"/>
    <w:rsid w:val="7F582703"/>
    <w:rsid w:val="7FC7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tabs>
        <w:tab w:val="left" w:pos="864"/>
      </w:tabs>
      <w:spacing w:line="376" w:lineRule="auto"/>
      <w:ind w:left="864" w:hanging="864"/>
      <w:jc w:val="left"/>
      <w:outlineLvl w:val="3"/>
    </w:pPr>
    <w:rPr>
      <w:rFonts w:ascii="Arial" w:hAnsi="Arial" w:eastAsia="黑体"/>
      <w:b/>
      <w:bCs/>
      <w:kern w:val="0"/>
      <w:sz w:val="28"/>
      <w:szCs w:val="28"/>
    </w:rPr>
  </w:style>
  <w:style w:type="paragraph" w:styleId="6">
    <w:name w:val="heading 5"/>
    <w:basedOn w:val="1"/>
    <w:next w:val="1"/>
    <w:qFormat/>
    <w:uiPriority w:val="0"/>
    <w:pPr>
      <w:keepNext/>
      <w:keepLines/>
      <w:spacing w:before="280" w:after="290" w:line="372" w:lineRule="auto"/>
      <w:outlineLvl w:val="4"/>
    </w:pPr>
    <w:rPr>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8">
    <w:name w:val="Body Text 3"/>
    <w:basedOn w:val="1"/>
    <w:qFormat/>
    <w:uiPriority w:val="0"/>
    <w:rPr>
      <w:rFonts w:ascii="宋体"/>
      <w:sz w:val="24"/>
      <w:szCs w:val="20"/>
    </w:rPr>
  </w:style>
  <w:style w:type="paragraph" w:styleId="9">
    <w:name w:val="Body Text"/>
    <w:basedOn w:val="1"/>
    <w:next w:val="10"/>
    <w:link w:val="41"/>
    <w:qFormat/>
    <w:uiPriority w:val="0"/>
    <w:pPr>
      <w:tabs>
        <w:tab w:val="left" w:pos="686"/>
      </w:tabs>
      <w:spacing w:line="440" w:lineRule="exact"/>
    </w:pPr>
    <w:rPr>
      <w:sz w:val="28"/>
      <w:u w:val="single"/>
    </w:rPr>
  </w:style>
  <w:style w:type="paragraph" w:styleId="10">
    <w:name w:val="Intense Quote"/>
    <w:basedOn w:val="1"/>
    <w:next w:val="1"/>
    <w:qFormat/>
    <w:uiPriority w:val="0"/>
    <w:pPr>
      <w:widowControl/>
      <w:wordWrap w:val="0"/>
      <w:spacing w:before="360" w:after="360"/>
      <w:ind w:left="950" w:right="950"/>
      <w:jc w:val="center"/>
    </w:pPr>
    <w:rPr>
      <w:rFonts w:ascii="Times New Roman" w:hAnsi="Times New Roman" w:eastAsia="宋体" w:cs="Times New Roman"/>
      <w:i/>
    </w:rPr>
  </w:style>
  <w:style w:type="paragraph" w:styleId="11">
    <w:name w:val="Body Text Indent"/>
    <w:basedOn w:val="1"/>
    <w:qFormat/>
    <w:uiPriority w:val="0"/>
    <w:pPr>
      <w:spacing w:line="300" w:lineRule="auto"/>
      <w:ind w:firstLine="420"/>
    </w:pPr>
    <w:rPr>
      <w:szCs w:val="20"/>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0"/>
    <w:pPr>
      <w:spacing w:line="440" w:lineRule="exact"/>
      <w:jc w:val="center"/>
    </w:pPr>
  </w:style>
  <w:style w:type="paragraph" w:styleId="17">
    <w:name w:val="Body Text Indent 3"/>
    <w:basedOn w:val="1"/>
    <w:qFormat/>
    <w:uiPriority w:val="0"/>
    <w:pPr>
      <w:spacing w:line="500" w:lineRule="atLeast"/>
      <w:ind w:firstLine="522" w:firstLineChars="163"/>
    </w:pPr>
    <w:rPr>
      <w:rFonts w:ascii="仿宋_GB2312" w:hAnsi="宋体" w:eastAsia="仿宋_GB2312" w:cs="Times New Roman"/>
      <w:sz w:val="32"/>
    </w:rPr>
  </w:style>
  <w:style w:type="paragraph" w:styleId="18">
    <w:name w:val="toc 2"/>
    <w:basedOn w:val="1"/>
    <w:next w:val="1"/>
    <w:qFormat/>
    <w:uiPriority w:val="0"/>
    <w:pPr>
      <w:ind w:left="420" w:leftChars="200"/>
    </w:pPr>
  </w:style>
  <w:style w:type="paragraph" w:styleId="19">
    <w:name w:val="index 1"/>
    <w:basedOn w:val="1"/>
    <w:next w:val="1"/>
    <w:qFormat/>
    <w:uiPriority w:val="0"/>
    <w:pPr>
      <w:autoSpaceDE w:val="0"/>
      <w:autoSpaceDN w:val="0"/>
      <w:adjustRightInd w:val="0"/>
      <w:spacing w:line="256" w:lineRule="atLeast"/>
      <w:jc w:val="left"/>
    </w:pPr>
    <w:rPr>
      <w:rFonts w:ascii="MingLiU" w:eastAsia="MingLiU"/>
      <w:spacing w:val="60"/>
      <w:kern w:val="0"/>
      <w:sz w:val="22"/>
      <w:lang w:eastAsia="zh-TW"/>
    </w:rPr>
  </w:style>
  <w:style w:type="paragraph" w:styleId="20">
    <w:name w:val="Body Text First Indent"/>
    <w:basedOn w:val="9"/>
    <w:qFormat/>
    <w:uiPriority w:val="0"/>
    <w:pPr>
      <w:spacing w:line="312" w:lineRule="auto"/>
      <w:ind w:firstLine="420"/>
    </w:pPr>
  </w:style>
  <w:style w:type="paragraph" w:styleId="21">
    <w:name w:val="Body Text First Indent 2"/>
    <w:basedOn w:val="11"/>
    <w:qFormat/>
    <w:uiPriority w:val="99"/>
    <w:pPr>
      <w:ind w:firstLine="48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paragraph" w:customStyle="1" w:styleId="27">
    <w:name w:val="正文 首行缩进:  2 字符"/>
    <w:qFormat/>
    <w:uiPriority w:val="0"/>
    <w:pPr>
      <w:widowControl w:val="0"/>
      <w:ind w:firstLine="200" w:firstLineChars="200"/>
      <w:jc w:val="both"/>
    </w:pPr>
    <w:rPr>
      <w:rFonts w:ascii="Times New Roman" w:hAnsi="Times New Roman" w:eastAsia="宋体" w:cs="宋体"/>
      <w:kern w:val="2"/>
      <w:sz w:val="24"/>
      <w:szCs w:val="22"/>
      <w:lang w:val="en-US" w:eastAsia="zh-CN" w:bidi="ar-SA"/>
    </w:rPr>
  </w:style>
  <w:style w:type="paragraph" w:customStyle="1" w:styleId="2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0">
    <w:name w:val="Blockquote"/>
    <w:basedOn w:val="1"/>
    <w:qFormat/>
    <w:uiPriority w:val="0"/>
    <w:pPr>
      <w:autoSpaceDE w:val="0"/>
      <w:autoSpaceDN w:val="0"/>
      <w:adjustRightInd w:val="0"/>
      <w:ind w:left="360" w:right="360"/>
      <w:jc w:val="left"/>
    </w:pPr>
    <w:rPr>
      <w:kern w:val="0"/>
      <w:sz w:val="24"/>
      <w:szCs w:val="20"/>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样式1"/>
    <w:basedOn w:val="1"/>
    <w:qFormat/>
    <w:uiPriority w:val="0"/>
    <w:pPr>
      <w:spacing w:line="300" w:lineRule="auto"/>
    </w:pPr>
    <w:rPr>
      <w:rFonts w:ascii="宋体" w:hAnsi="宋体"/>
      <w:b/>
      <w:sz w:val="24"/>
      <w:szCs w:val="20"/>
    </w:rPr>
  </w:style>
  <w:style w:type="paragraph" w:customStyle="1" w:styleId="33">
    <w:name w:val="纯文本 New"/>
    <w:basedOn w:val="1"/>
    <w:qFormat/>
    <w:uiPriority w:val="0"/>
    <w:rPr>
      <w:rFonts w:ascii="宋体" w:hAnsi="Courier New"/>
      <w:szCs w:val="20"/>
    </w:rPr>
  </w:style>
  <w:style w:type="paragraph" w:customStyle="1" w:styleId="34">
    <w:name w:val="表格文字"/>
    <w:basedOn w:val="1"/>
    <w:qFormat/>
    <w:uiPriority w:val="0"/>
    <w:pPr>
      <w:adjustRightInd w:val="0"/>
      <w:spacing w:line="420" w:lineRule="atLeast"/>
      <w:jc w:val="left"/>
      <w:textAlignment w:val="baseline"/>
    </w:pPr>
    <w:rPr>
      <w:kern w:val="0"/>
      <w:szCs w:val="20"/>
    </w:rPr>
  </w:style>
  <w:style w:type="character" w:customStyle="1" w:styleId="35">
    <w:name w:val="font31"/>
    <w:basedOn w:val="24"/>
    <w:qFormat/>
    <w:uiPriority w:val="0"/>
    <w:rPr>
      <w:rFonts w:hint="eastAsia" w:ascii="宋体" w:hAnsi="宋体" w:eastAsia="宋体" w:cs="宋体"/>
      <w:color w:val="000000"/>
      <w:sz w:val="20"/>
      <w:szCs w:val="20"/>
      <w:u w:val="none"/>
    </w:rPr>
  </w:style>
  <w:style w:type="character" w:customStyle="1" w:styleId="36">
    <w:name w:val="font11"/>
    <w:basedOn w:val="24"/>
    <w:qFormat/>
    <w:uiPriority w:val="0"/>
    <w:rPr>
      <w:rFonts w:hint="default" w:ascii="Times New Roman" w:hAnsi="Times New Roman" w:cs="Times New Roman"/>
      <w:color w:val="000000"/>
      <w:sz w:val="22"/>
      <w:szCs w:val="22"/>
      <w:u w:val="none"/>
    </w:rPr>
  </w:style>
  <w:style w:type="character" w:customStyle="1" w:styleId="37">
    <w:name w:val="font01"/>
    <w:basedOn w:val="24"/>
    <w:qFormat/>
    <w:uiPriority w:val="0"/>
    <w:rPr>
      <w:rFonts w:hint="eastAsia" w:ascii="宋体" w:hAnsi="宋体" w:eastAsia="宋体" w:cs="宋体"/>
      <w:color w:val="000000"/>
      <w:sz w:val="22"/>
      <w:szCs w:val="22"/>
      <w:u w:val="none"/>
    </w:rPr>
  </w:style>
  <w:style w:type="paragraph" w:styleId="38">
    <w:name w:val="List Paragraph"/>
    <w:basedOn w:val="1"/>
    <w:qFormat/>
    <w:uiPriority w:val="34"/>
    <w:pPr>
      <w:ind w:firstLine="420" w:firstLineChars="200"/>
    </w:pPr>
  </w:style>
  <w:style w:type="paragraph" w:customStyle="1" w:styleId="39">
    <w:name w:val="0正文"/>
    <w:basedOn w:val="1"/>
    <w:qFormat/>
    <w:uiPriority w:val="0"/>
    <w:pPr>
      <w:spacing w:line="560" w:lineRule="exact"/>
      <w:ind w:firstLine="200" w:firstLineChars="200"/>
    </w:pPr>
    <w:rPr>
      <w:rFonts w:ascii="Times New Roman" w:hAnsi="Times New Roman" w:eastAsia="仿宋_GB2312" w:cs="Times New Roman"/>
      <w:sz w:val="28"/>
      <w:szCs w:val="28"/>
    </w:rPr>
  </w:style>
  <w:style w:type="paragraph" w:customStyle="1" w:styleId="40">
    <w:name w:val="L3"/>
    <w:next w:val="39"/>
    <w:qFormat/>
    <w:uiPriority w:val="0"/>
    <w:pPr>
      <w:spacing w:before="60" w:after="60" w:line="580" w:lineRule="exact"/>
      <w:outlineLvl w:val="2"/>
    </w:pPr>
    <w:rPr>
      <w:rFonts w:ascii="Times New Roman" w:hAnsi="Times New Roman" w:eastAsia="宋体" w:cs="Times New Roman"/>
      <w:b/>
      <w:bCs/>
      <w:kern w:val="2"/>
      <w:sz w:val="28"/>
      <w:szCs w:val="32"/>
      <w:lang w:val="en-US" w:eastAsia="zh-CN" w:bidi="ar-SA"/>
    </w:rPr>
  </w:style>
  <w:style w:type="character" w:customStyle="1" w:styleId="41">
    <w:name w:val="正文文本 字符"/>
    <w:basedOn w:val="24"/>
    <w:link w:val="9"/>
    <w:qFormat/>
    <w:uiPriority w:val="0"/>
    <w:rPr>
      <w:rFonts w:asciiTheme="minorHAnsi" w:hAnsiTheme="minorHAnsi" w:eastAsiaTheme="minorEastAsia" w:cstheme="minorBidi"/>
      <w:kern w:val="2"/>
      <w:sz w:val="28"/>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3140</Words>
  <Characters>17899</Characters>
  <Lines>149</Lines>
  <Paragraphs>41</Paragraphs>
  <TotalTime>4</TotalTime>
  <ScaleCrop>false</ScaleCrop>
  <LinksUpToDate>false</LinksUpToDate>
  <CharactersWithSpaces>20998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乔琳宏</cp:lastModifiedBy>
  <cp:lastPrinted>2022-02-17T07:36:00Z</cp:lastPrinted>
  <dcterms:modified xsi:type="dcterms:W3CDTF">2022-03-09T02:48:14Z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DBDC18D58E784D878C37CEF0272B84F2</vt:lpwstr>
  </property>
</Properties>
</file>