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84FE" w14:textId="77777777" w:rsidR="00307702" w:rsidRDefault="00000000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投标单位资质及要求</w:t>
      </w:r>
    </w:p>
    <w:p w14:paraId="6564AF82" w14:textId="77777777" w:rsidR="00307702" w:rsidRDefault="00000000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1、具备消防</w:t>
      </w:r>
      <w:r>
        <w:rPr>
          <w:rFonts w:hint="eastAsia"/>
          <w:sz w:val="32"/>
          <w:szCs w:val="32"/>
        </w:rPr>
        <w:t>定期</w:t>
      </w:r>
      <w:r>
        <w:rPr>
          <w:sz w:val="32"/>
          <w:szCs w:val="32"/>
        </w:rPr>
        <w:t>检测相应资质，并可在“社会消防信</w:t>
      </w:r>
      <w:r>
        <w:rPr>
          <w:rFonts w:hint="eastAsia"/>
          <w:sz w:val="32"/>
          <w:szCs w:val="32"/>
        </w:rPr>
        <w:t>息技术服务系统”网站查询验证；</w:t>
      </w:r>
    </w:p>
    <w:p w14:paraId="62ADF7A6" w14:textId="77777777" w:rsidR="00307702" w:rsidRDefault="00000000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2、无任何不良信誉记录，与我公司所在地消防主管部门建</w:t>
      </w:r>
      <w:r>
        <w:rPr>
          <w:rFonts w:hint="eastAsia"/>
          <w:sz w:val="32"/>
          <w:szCs w:val="32"/>
        </w:rPr>
        <w:t>立有良好的工作关系；</w:t>
      </w:r>
    </w:p>
    <w:p w14:paraId="47028AF3" w14:textId="77777777" w:rsidR="00307702" w:rsidRDefault="00000000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3、具备符合应急管理部下发的《消防技术服务机构从业条</w:t>
      </w:r>
      <w:r>
        <w:rPr>
          <w:rFonts w:hint="eastAsia"/>
          <w:sz w:val="32"/>
          <w:szCs w:val="32"/>
        </w:rPr>
        <w:t>件》中关于消防设施定期检测设备配备及从业人员资质证照的要求。</w:t>
      </w:r>
    </w:p>
    <w:p w14:paraId="4799587B" w14:textId="77777777" w:rsidR="00307702" w:rsidRDefault="0000000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4、</w:t>
      </w:r>
      <w:proofErr w:type="gramStart"/>
      <w:r>
        <w:rPr>
          <w:rFonts w:hint="eastAsia"/>
          <w:sz w:val="32"/>
          <w:szCs w:val="32"/>
        </w:rPr>
        <w:t>消防维保和</w:t>
      </w:r>
      <w:proofErr w:type="gramEnd"/>
      <w:r>
        <w:rPr>
          <w:rFonts w:hint="eastAsia"/>
          <w:sz w:val="32"/>
          <w:szCs w:val="32"/>
        </w:rPr>
        <w:t>消防检测不能是同一家公司。</w:t>
      </w:r>
    </w:p>
    <w:p w14:paraId="60E4361B" w14:textId="77777777" w:rsidR="00307702" w:rsidRDefault="00000000">
      <w:pPr>
        <w:jc w:val="center"/>
        <w:rPr>
          <w:sz w:val="32"/>
          <w:szCs w:val="32"/>
        </w:rPr>
      </w:pPr>
      <w:r>
        <w:rPr>
          <w:rFonts w:ascii="方正小标宋简体" w:eastAsia="方正小标宋简体" w:hint="eastAsia"/>
          <w:sz w:val="40"/>
          <w:szCs w:val="40"/>
        </w:rPr>
        <w:t>2023年6月份消防设施定期检测内容及频次</w:t>
      </w:r>
    </w:p>
    <w:p w14:paraId="2DFC9854" w14:textId="77777777" w:rsidR="00307702" w:rsidRDefault="00000000">
      <w:pPr>
        <w:wordWrap w:val="0"/>
        <w:topLinePunct/>
        <w:spacing w:line="560" w:lineRule="exact"/>
        <w:ind w:firstLineChars="200" w:firstLine="560"/>
        <w:rPr>
          <w:sz w:val="32"/>
          <w:szCs w:val="32"/>
        </w:rPr>
      </w:pPr>
      <w:r>
        <w:rPr>
          <w:rFonts w:ascii="等线" w:eastAsia="等线" w:hAnsi="等线" w:cs="等线" w:hint="eastAsia"/>
          <w:sz w:val="28"/>
          <w:szCs w:val="28"/>
        </w:rPr>
        <w:t>具体检测范围：火灾自动报警系统、消防给水系统、消火栓系统、应急照明和疏散指示标志、消防专用电话、应急广播、灭火器，以上检测内容在2023年6月1日-16日之前要进行一次全面检测，并出具相应报告。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63"/>
        <w:gridCol w:w="2111"/>
        <w:gridCol w:w="542"/>
        <w:gridCol w:w="577"/>
        <w:gridCol w:w="2435"/>
        <w:gridCol w:w="1546"/>
      </w:tblGrid>
      <w:tr w:rsidR="00307702" w14:paraId="340FEE16" w14:textId="77777777">
        <w:tc>
          <w:tcPr>
            <w:tcW w:w="1163" w:type="dxa"/>
            <w:vAlign w:val="bottom"/>
          </w:tcPr>
          <w:p w14:paraId="4E6CA548" w14:textId="77777777" w:rsidR="00307702" w:rsidRDefault="00000000">
            <w:pPr>
              <w:wordWrap w:val="0"/>
              <w:topLinePunct/>
              <w:spacing w:line="560" w:lineRule="exact"/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序号</w:t>
            </w:r>
          </w:p>
        </w:tc>
        <w:tc>
          <w:tcPr>
            <w:tcW w:w="2111" w:type="dxa"/>
            <w:vAlign w:val="bottom"/>
          </w:tcPr>
          <w:p w14:paraId="390DA209" w14:textId="77777777" w:rsidR="00307702" w:rsidRDefault="00000000">
            <w:pPr>
              <w:wordWrap w:val="0"/>
              <w:topLinePunct/>
              <w:spacing w:line="560" w:lineRule="exact"/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建筑名称</w:t>
            </w:r>
          </w:p>
        </w:tc>
        <w:tc>
          <w:tcPr>
            <w:tcW w:w="1119" w:type="dxa"/>
            <w:gridSpan w:val="2"/>
            <w:vAlign w:val="bottom"/>
          </w:tcPr>
          <w:p w14:paraId="5B0DF5CE" w14:textId="77777777" w:rsidR="00307702" w:rsidRDefault="00000000">
            <w:pPr>
              <w:wordWrap w:val="0"/>
              <w:topLinePunct/>
              <w:spacing w:line="560" w:lineRule="exact"/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层数</w:t>
            </w:r>
          </w:p>
        </w:tc>
        <w:tc>
          <w:tcPr>
            <w:tcW w:w="2435" w:type="dxa"/>
            <w:vAlign w:val="center"/>
          </w:tcPr>
          <w:p w14:paraId="419BC510" w14:textId="77777777" w:rsidR="00307702" w:rsidRDefault="00000000">
            <w:pPr>
              <w:wordWrap w:val="0"/>
              <w:topLinePunct/>
              <w:spacing w:line="560" w:lineRule="exact"/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建筑面积</w:t>
            </w:r>
          </w:p>
        </w:tc>
        <w:tc>
          <w:tcPr>
            <w:tcW w:w="1546" w:type="dxa"/>
            <w:vAlign w:val="bottom"/>
          </w:tcPr>
          <w:p w14:paraId="0FE3DFDD" w14:textId="77777777" w:rsidR="00307702" w:rsidRDefault="00000000">
            <w:pPr>
              <w:wordWrap w:val="0"/>
              <w:topLinePunct/>
              <w:spacing w:line="560" w:lineRule="exact"/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使用性质</w:t>
            </w:r>
          </w:p>
        </w:tc>
      </w:tr>
      <w:tr w:rsidR="00307702" w14:paraId="3917356A" w14:textId="77777777">
        <w:tc>
          <w:tcPr>
            <w:tcW w:w="1163" w:type="dxa"/>
          </w:tcPr>
          <w:p w14:paraId="622DA2CC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</w:t>
            </w:r>
          </w:p>
        </w:tc>
        <w:tc>
          <w:tcPr>
            <w:tcW w:w="2111" w:type="dxa"/>
          </w:tcPr>
          <w:p w14:paraId="0BCB6007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 w:hint="eastAsia"/>
                <w:sz w:val="20"/>
                <w:szCs w:val="20"/>
              </w:rPr>
              <w:t>中控楼</w:t>
            </w:r>
            <w:proofErr w:type="gramEnd"/>
          </w:p>
        </w:tc>
        <w:tc>
          <w:tcPr>
            <w:tcW w:w="542" w:type="dxa"/>
          </w:tcPr>
          <w:p w14:paraId="142F9FF2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3</w:t>
            </w:r>
          </w:p>
        </w:tc>
        <w:tc>
          <w:tcPr>
            <w:tcW w:w="577" w:type="dxa"/>
          </w:tcPr>
          <w:p w14:paraId="0217D19F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</w:t>
            </w:r>
          </w:p>
        </w:tc>
        <w:tc>
          <w:tcPr>
            <w:tcW w:w="2435" w:type="dxa"/>
          </w:tcPr>
          <w:p w14:paraId="66D177E8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地上2158.95地下684.72</w:t>
            </w:r>
          </w:p>
        </w:tc>
        <w:tc>
          <w:tcPr>
            <w:tcW w:w="1546" w:type="dxa"/>
          </w:tcPr>
          <w:p w14:paraId="0CF1F380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办公楼</w:t>
            </w:r>
          </w:p>
        </w:tc>
      </w:tr>
      <w:tr w:rsidR="00307702" w14:paraId="61A5D126" w14:textId="77777777">
        <w:tc>
          <w:tcPr>
            <w:tcW w:w="1163" w:type="dxa"/>
          </w:tcPr>
          <w:p w14:paraId="4A68FB06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2</w:t>
            </w:r>
          </w:p>
        </w:tc>
        <w:tc>
          <w:tcPr>
            <w:tcW w:w="2111" w:type="dxa"/>
          </w:tcPr>
          <w:p w14:paraId="3872F504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环保技术车间</w:t>
            </w:r>
          </w:p>
        </w:tc>
        <w:tc>
          <w:tcPr>
            <w:tcW w:w="542" w:type="dxa"/>
          </w:tcPr>
          <w:p w14:paraId="2D2E5A25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6</w:t>
            </w:r>
          </w:p>
        </w:tc>
        <w:tc>
          <w:tcPr>
            <w:tcW w:w="577" w:type="dxa"/>
          </w:tcPr>
          <w:p w14:paraId="6645000D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</w:t>
            </w:r>
          </w:p>
        </w:tc>
        <w:tc>
          <w:tcPr>
            <w:tcW w:w="2435" w:type="dxa"/>
          </w:tcPr>
          <w:p w14:paraId="001FDEEC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地上8103.89地下1321.11</w:t>
            </w:r>
          </w:p>
        </w:tc>
        <w:tc>
          <w:tcPr>
            <w:tcW w:w="1546" w:type="dxa"/>
          </w:tcPr>
          <w:p w14:paraId="61B7C24C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办公楼</w:t>
            </w:r>
          </w:p>
        </w:tc>
      </w:tr>
      <w:tr w:rsidR="00307702" w14:paraId="62C258E6" w14:textId="77777777">
        <w:tc>
          <w:tcPr>
            <w:tcW w:w="1163" w:type="dxa"/>
          </w:tcPr>
          <w:p w14:paraId="31558A7A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3</w:t>
            </w:r>
          </w:p>
        </w:tc>
        <w:tc>
          <w:tcPr>
            <w:tcW w:w="2111" w:type="dxa"/>
          </w:tcPr>
          <w:p w14:paraId="39AE44D6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宿舍</w:t>
            </w:r>
          </w:p>
        </w:tc>
        <w:tc>
          <w:tcPr>
            <w:tcW w:w="542" w:type="dxa"/>
          </w:tcPr>
          <w:p w14:paraId="6D938966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4</w:t>
            </w:r>
          </w:p>
        </w:tc>
        <w:tc>
          <w:tcPr>
            <w:tcW w:w="577" w:type="dxa"/>
          </w:tcPr>
          <w:p w14:paraId="500B0F15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/</w:t>
            </w:r>
          </w:p>
        </w:tc>
        <w:tc>
          <w:tcPr>
            <w:tcW w:w="2435" w:type="dxa"/>
          </w:tcPr>
          <w:p w14:paraId="534E6A60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3182.49</w:t>
            </w:r>
          </w:p>
        </w:tc>
        <w:tc>
          <w:tcPr>
            <w:tcW w:w="1546" w:type="dxa"/>
          </w:tcPr>
          <w:p w14:paraId="0253C53D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宿舍</w:t>
            </w:r>
          </w:p>
        </w:tc>
      </w:tr>
      <w:tr w:rsidR="00307702" w14:paraId="1E765213" w14:textId="77777777">
        <w:tc>
          <w:tcPr>
            <w:tcW w:w="1163" w:type="dxa"/>
          </w:tcPr>
          <w:p w14:paraId="54D9620C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4</w:t>
            </w:r>
          </w:p>
        </w:tc>
        <w:tc>
          <w:tcPr>
            <w:tcW w:w="2111" w:type="dxa"/>
          </w:tcPr>
          <w:p w14:paraId="329345D2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供销楼</w:t>
            </w:r>
          </w:p>
        </w:tc>
        <w:tc>
          <w:tcPr>
            <w:tcW w:w="542" w:type="dxa"/>
          </w:tcPr>
          <w:p w14:paraId="56EA4C80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3</w:t>
            </w:r>
          </w:p>
        </w:tc>
        <w:tc>
          <w:tcPr>
            <w:tcW w:w="577" w:type="dxa"/>
          </w:tcPr>
          <w:p w14:paraId="7585A1B7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435" w:type="dxa"/>
          </w:tcPr>
          <w:p w14:paraId="2299D3CE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822.77</w:t>
            </w:r>
          </w:p>
        </w:tc>
        <w:tc>
          <w:tcPr>
            <w:tcW w:w="1546" w:type="dxa"/>
          </w:tcPr>
          <w:p w14:paraId="025F5617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办公楼</w:t>
            </w:r>
          </w:p>
        </w:tc>
      </w:tr>
      <w:tr w:rsidR="00307702" w14:paraId="3F143E61" w14:textId="77777777">
        <w:tc>
          <w:tcPr>
            <w:tcW w:w="1163" w:type="dxa"/>
          </w:tcPr>
          <w:p w14:paraId="3C3772B4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5</w:t>
            </w:r>
          </w:p>
        </w:tc>
        <w:tc>
          <w:tcPr>
            <w:tcW w:w="2111" w:type="dxa"/>
          </w:tcPr>
          <w:p w14:paraId="36383F07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厂区小二楼</w:t>
            </w:r>
          </w:p>
        </w:tc>
        <w:tc>
          <w:tcPr>
            <w:tcW w:w="542" w:type="dxa"/>
          </w:tcPr>
          <w:p w14:paraId="26D6CF01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14:paraId="19D01C94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435" w:type="dxa"/>
          </w:tcPr>
          <w:p w14:paraId="5FE50A9E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360</w:t>
            </w:r>
          </w:p>
        </w:tc>
        <w:tc>
          <w:tcPr>
            <w:tcW w:w="1546" w:type="dxa"/>
          </w:tcPr>
          <w:p w14:paraId="70D539B8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办公楼</w:t>
            </w:r>
          </w:p>
        </w:tc>
      </w:tr>
      <w:tr w:rsidR="00307702" w14:paraId="5E19279E" w14:textId="77777777">
        <w:tc>
          <w:tcPr>
            <w:tcW w:w="1163" w:type="dxa"/>
          </w:tcPr>
          <w:p w14:paraId="06A9F6DE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6</w:t>
            </w:r>
          </w:p>
        </w:tc>
        <w:tc>
          <w:tcPr>
            <w:tcW w:w="2111" w:type="dxa"/>
          </w:tcPr>
          <w:p w14:paraId="41705E24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仓库</w:t>
            </w:r>
          </w:p>
        </w:tc>
        <w:tc>
          <w:tcPr>
            <w:tcW w:w="542" w:type="dxa"/>
          </w:tcPr>
          <w:p w14:paraId="0ED86D76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14:paraId="1FEC0E4D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435" w:type="dxa"/>
          </w:tcPr>
          <w:p w14:paraId="3DED6FEC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571</w:t>
            </w:r>
          </w:p>
        </w:tc>
        <w:tc>
          <w:tcPr>
            <w:tcW w:w="1546" w:type="dxa"/>
          </w:tcPr>
          <w:p w14:paraId="58EB834E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工业建筑</w:t>
            </w:r>
          </w:p>
        </w:tc>
      </w:tr>
      <w:tr w:rsidR="00307702" w14:paraId="5C9980E3" w14:textId="77777777">
        <w:tc>
          <w:tcPr>
            <w:tcW w:w="1163" w:type="dxa"/>
          </w:tcPr>
          <w:p w14:paraId="0611C1E7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2111" w:type="dxa"/>
          </w:tcPr>
          <w:p w14:paraId="724864CD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 w:hint="eastAsia"/>
                <w:sz w:val="20"/>
                <w:szCs w:val="20"/>
              </w:rPr>
              <w:t>煤磨二氧化碳</w:t>
            </w:r>
            <w:proofErr w:type="gramEnd"/>
            <w:r>
              <w:rPr>
                <w:rFonts w:ascii="等线" w:eastAsia="等线" w:hAnsi="等线" w:cs="等线" w:hint="eastAsia"/>
                <w:sz w:val="20"/>
                <w:szCs w:val="20"/>
              </w:rPr>
              <w:t>系统</w:t>
            </w:r>
          </w:p>
        </w:tc>
        <w:tc>
          <w:tcPr>
            <w:tcW w:w="542" w:type="dxa"/>
          </w:tcPr>
          <w:p w14:paraId="5E4FFAEA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577" w:type="dxa"/>
          </w:tcPr>
          <w:p w14:paraId="3D59D952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435" w:type="dxa"/>
          </w:tcPr>
          <w:p w14:paraId="3AF2F15C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355.11</w:t>
            </w:r>
          </w:p>
        </w:tc>
        <w:tc>
          <w:tcPr>
            <w:tcW w:w="1546" w:type="dxa"/>
          </w:tcPr>
          <w:p w14:paraId="152236B5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工业建筑</w:t>
            </w:r>
          </w:p>
        </w:tc>
      </w:tr>
      <w:tr w:rsidR="00307702" w14:paraId="28102961" w14:textId="77777777">
        <w:tc>
          <w:tcPr>
            <w:tcW w:w="1163" w:type="dxa"/>
          </w:tcPr>
          <w:p w14:paraId="07F27B14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8</w:t>
            </w:r>
          </w:p>
        </w:tc>
        <w:tc>
          <w:tcPr>
            <w:tcW w:w="2111" w:type="dxa"/>
          </w:tcPr>
          <w:p w14:paraId="7C687658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脱销氨水系统</w:t>
            </w:r>
          </w:p>
        </w:tc>
        <w:tc>
          <w:tcPr>
            <w:tcW w:w="542" w:type="dxa"/>
          </w:tcPr>
          <w:p w14:paraId="4E910421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14:paraId="2C585110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435" w:type="dxa"/>
          </w:tcPr>
          <w:p w14:paraId="532A9BF1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224.31</w:t>
            </w:r>
          </w:p>
        </w:tc>
        <w:tc>
          <w:tcPr>
            <w:tcW w:w="1546" w:type="dxa"/>
          </w:tcPr>
          <w:p w14:paraId="24AD512E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工业建筑</w:t>
            </w:r>
          </w:p>
        </w:tc>
      </w:tr>
      <w:tr w:rsidR="00307702" w14:paraId="7EB9FC67" w14:textId="77777777">
        <w:tc>
          <w:tcPr>
            <w:tcW w:w="1163" w:type="dxa"/>
          </w:tcPr>
          <w:p w14:paraId="0F1035A6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9</w:t>
            </w:r>
          </w:p>
        </w:tc>
        <w:tc>
          <w:tcPr>
            <w:tcW w:w="2111" w:type="dxa"/>
          </w:tcPr>
          <w:p w14:paraId="7BE6D8C0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窑头</w:t>
            </w:r>
            <w:proofErr w:type="gramStart"/>
            <w:r>
              <w:rPr>
                <w:rFonts w:ascii="等线" w:eastAsia="等线" w:hAnsi="等线" w:cs="等线" w:hint="eastAsia"/>
                <w:sz w:val="20"/>
                <w:szCs w:val="20"/>
              </w:rPr>
              <w:t>电力室</w:t>
            </w:r>
            <w:proofErr w:type="gramEnd"/>
          </w:p>
        </w:tc>
        <w:tc>
          <w:tcPr>
            <w:tcW w:w="542" w:type="dxa"/>
          </w:tcPr>
          <w:p w14:paraId="62162779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14:paraId="06F53230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435" w:type="dxa"/>
          </w:tcPr>
          <w:p w14:paraId="07931E21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289.01</w:t>
            </w:r>
          </w:p>
        </w:tc>
        <w:tc>
          <w:tcPr>
            <w:tcW w:w="1546" w:type="dxa"/>
          </w:tcPr>
          <w:p w14:paraId="31F77E6D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工业建筑</w:t>
            </w:r>
          </w:p>
        </w:tc>
      </w:tr>
      <w:tr w:rsidR="00307702" w14:paraId="5D9F94C1" w14:textId="77777777">
        <w:tc>
          <w:tcPr>
            <w:tcW w:w="1163" w:type="dxa"/>
          </w:tcPr>
          <w:p w14:paraId="4014EF55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10</w:t>
            </w:r>
          </w:p>
        </w:tc>
        <w:tc>
          <w:tcPr>
            <w:tcW w:w="2111" w:type="dxa"/>
          </w:tcPr>
          <w:p w14:paraId="7E2E69B7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窑尾排风机变频室</w:t>
            </w:r>
          </w:p>
        </w:tc>
        <w:tc>
          <w:tcPr>
            <w:tcW w:w="542" w:type="dxa"/>
          </w:tcPr>
          <w:p w14:paraId="559A8984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14:paraId="249A667F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435" w:type="dxa"/>
          </w:tcPr>
          <w:p w14:paraId="525ACBEF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66</w:t>
            </w:r>
          </w:p>
        </w:tc>
        <w:tc>
          <w:tcPr>
            <w:tcW w:w="1546" w:type="dxa"/>
          </w:tcPr>
          <w:p w14:paraId="004E79B4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工业建筑</w:t>
            </w:r>
          </w:p>
        </w:tc>
      </w:tr>
      <w:tr w:rsidR="00307702" w14:paraId="368C8913" w14:textId="77777777">
        <w:tc>
          <w:tcPr>
            <w:tcW w:w="1163" w:type="dxa"/>
          </w:tcPr>
          <w:p w14:paraId="4E1A89F4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11</w:t>
            </w:r>
          </w:p>
        </w:tc>
        <w:tc>
          <w:tcPr>
            <w:tcW w:w="2111" w:type="dxa"/>
          </w:tcPr>
          <w:p w14:paraId="6B2B35B2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窑尾</w:t>
            </w:r>
            <w:proofErr w:type="gramStart"/>
            <w:r>
              <w:rPr>
                <w:rFonts w:ascii="等线" w:eastAsia="等线" w:hAnsi="等线" w:cs="等线" w:hint="eastAsia"/>
                <w:sz w:val="20"/>
                <w:szCs w:val="20"/>
              </w:rPr>
              <w:t>电力室</w:t>
            </w:r>
            <w:proofErr w:type="gramEnd"/>
          </w:p>
        </w:tc>
        <w:tc>
          <w:tcPr>
            <w:tcW w:w="542" w:type="dxa"/>
          </w:tcPr>
          <w:p w14:paraId="73B7E89E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14:paraId="7163F872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435" w:type="dxa"/>
          </w:tcPr>
          <w:p w14:paraId="233F21C8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293.5</w:t>
            </w:r>
          </w:p>
        </w:tc>
        <w:tc>
          <w:tcPr>
            <w:tcW w:w="1546" w:type="dxa"/>
          </w:tcPr>
          <w:p w14:paraId="47FFAC94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工业建筑</w:t>
            </w:r>
          </w:p>
        </w:tc>
      </w:tr>
      <w:tr w:rsidR="00307702" w14:paraId="380C1D82" w14:textId="77777777">
        <w:tc>
          <w:tcPr>
            <w:tcW w:w="1163" w:type="dxa"/>
          </w:tcPr>
          <w:p w14:paraId="4873798A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12</w:t>
            </w:r>
          </w:p>
        </w:tc>
        <w:tc>
          <w:tcPr>
            <w:tcW w:w="2111" w:type="dxa"/>
          </w:tcPr>
          <w:p w14:paraId="110A8298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生料</w:t>
            </w:r>
            <w:proofErr w:type="gramStart"/>
            <w:r>
              <w:rPr>
                <w:rFonts w:ascii="等线" w:eastAsia="等线" w:hAnsi="等线" w:cs="等线" w:hint="eastAsia"/>
                <w:sz w:val="20"/>
                <w:szCs w:val="20"/>
              </w:rPr>
              <w:t>电力室</w:t>
            </w:r>
            <w:proofErr w:type="gramEnd"/>
          </w:p>
        </w:tc>
        <w:tc>
          <w:tcPr>
            <w:tcW w:w="542" w:type="dxa"/>
          </w:tcPr>
          <w:p w14:paraId="5B40C46E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14:paraId="5EBC872D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435" w:type="dxa"/>
          </w:tcPr>
          <w:p w14:paraId="019AB3AD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587.5</w:t>
            </w:r>
          </w:p>
        </w:tc>
        <w:tc>
          <w:tcPr>
            <w:tcW w:w="1546" w:type="dxa"/>
          </w:tcPr>
          <w:p w14:paraId="26EB9DA9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工业建筑</w:t>
            </w:r>
          </w:p>
        </w:tc>
      </w:tr>
      <w:tr w:rsidR="00307702" w14:paraId="583651F5" w14:textId="77777777">
        <w:tc>
          <w:tcPr>
            <w:tcW w:w="1163" w:type="dxa"/>
          </w:tcPr>
          <w:p w14:paraId="43D4E3A6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13</w:t>
            </w:r>
          </w:p>
        </w:tc>
        <w:tc>
          <w:tcPr>
            <w:tcW w:w="2111" w:type="dxa"/>
          </w:tcPr>
          <w:p w14:paraId="592E2A2D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 w:hint="eastAsia"/>
                <w:sz w:val="20"/>
                <w:szCs w:val="20"/>
              </w:rPr>
              <w:t>煤磨电力室</w:t>
            </w:r>
            <w:proofErr w:type="gramEnd"/>
          </w:p>
        </w:tc>
        <w:tc>
          <w:tcPr>
            <w:tcW w:w="542" w:type="dxa"/>
          </w:tcPr>
          <w:p w14:paraId="5B14D624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14:paraId="4967FC18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435" w:type="dxa"/>
          </w:tcPr>
          <w:p w14:paraId="353EF677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135.75</w:t>
            </w:r>
          </w:p>
        </w:tc>
        <w:tc>
          <w:tcPr>
            <w:tcW w:w="1546" w:type="dxa"/>
          </w:tcPr>
          <w:p w14:paraId="4B821396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工业建筑</w:t>
            </w:r>
          </w:p>
        </w:tc>
      </w:tr>
      <w:tr w:rsidR="00307702" w14:paraId="26B04528" w14:textId="77777777">
        <w:tc>
          <w:tcPr>
            <w:tcW w:w="1163" w:type="dxa"/>
          </w:tcPr>
          <w:p w14:paraId="36F3167F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14</w:t>
            </w:r>
          </w:p>
        </w:tc>
        <w:tc>
          <w:tcPr>
            <w:tcW w:w="2111" w:type="dxa"/>
          </w:tcPr>
          <w:p w14:paraId="26B2CE98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熟料</w:t>
            </w:r>
            <w:proofErr w:type="gramStart"/>
            <w:r>
              <w:rPr>
                <w:rFonts w:ascii="等线" w:eastAsia="等线" w:hAnsi="等线" w:cs="等线" w:hint="eastAsia"/>
                <w:sz w:val="20"/>
                <w:szCs w:val="20"/>
              </w:rPr>
              <w:t>电力室</w:t>
            </w:r>
            <w:proofErr w:type="gramEnd"/>
          </w:p>
        </w:tc>
        <w:tc>
          <w:tcPr>
            <w:tcW w:w="542" w:type="dxa"/>
          </w:tcPr>
          <w:p w14:paraId="34AC697F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14:paraId="55580387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435" w:type="dxa"/>
          </w:tcPr>
          <w:p w14:paraId="2C8C3C71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47.975</w:t>
            </w:r>
          </w:p>
        </w:tc>
        <w:tc>
          <w:tcPr>
            <w:tcW w:w="1546" w:type="dxa"/>
          </w:tcPr>
          <w:p w14:paraId="1AF79232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工业建筑</w:t>
            </w:r>
          </w:p>
        </w:tc>
      </w:tr>
      <w:tr w:rsidR="00307702" w14:paraId="3B937718" w14:textId="77777777">
        <w:tc>
          <w:tcPr>
            <w:tcW w:w="1163" w:type="dxa"/>
          </w:tcPr>
          <w:p w14:paraId="5359E3D3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15</w:t>
            </w:r>
          </w:p>
        </w:tc>
        <w:tc>
          <w:tcPr>
            <w:tcW w:w="2111" w:type="dxa"/>
          </w:tcPr>
          <w:p w14:paraId="3A85FCC1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调配</w:t>
            </w:r>
            <w:proofErr w:type="gramStart"/>
            <w:r>
              <w:rPr>
                <w:rFonts w:ascii="等线" w:eastAsia="等线" w:hAnsi="等线" w:cs="等线" w:hint="eastAsia"/>
                <w:sz w:val="20"/>
                <w:szCs w:val="20"/>
              </w:rPr>
              <w:t>电力室</w:t>
            </w:r>
            <w:proofErr w:type="gramEnd"/>
          </w:p>
        </w:tc>
        <w:tc>
          <w:tcPr>
            <w:tcW w:w="542" w:type="dxa"/>
          </w:tcPr>
          <w:p w14:paraId="413E4F8E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14:paraId="0E7ED374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435" w:type="dxa"/>
          </w:tcPr>
          <w:p w14:paraId="3282CCF4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110.3</w:t>
            </w:r>
          </w:p>
        </w:tc>
        <w:tc>
          <w:tcPr>
            <w:tcW w:w="1546" w:type="dxa"/>
          </w:tcPr>
          <w:p w14:paraId="5EFD6EE0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工业建筑</w:t>
            </w:r>
          </w:p>
        </w:tc>
      </w:tr>
      <w:tr w:rsidR="00307702" w14:paraId="40685D77" w14:textId="77777777">
        <w:tc>
          <w:tcPr>
            <w:tcW w:w="1163" w:type="dxa"/>
          </w:tcPr>
          <w:p w14:paraId="234CA6E4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16</w:t>
            </w:r>
          </w:p>
        </w:tc>
        <w:tc>
          <w:tcPr>
            <w:tcW w:w="2111" w:type="dxa"/>
          </w:tcPr>
          <w:p w14:paraId="4EAB4421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破碎</w:t>
            </w:r>
            <w:proofErr w:type="gramStart"/>
            <w:r>
              <w:rPr>
                <w:rFonts w:ascii="等线" w:eastAsia="等线" w:hAnsi="等线" w:cs="等线" w:hint="eastAsia"/>
                <w:sz w:val="20"/>
                <w:szCs w:val="20"/>
              </w:rPr>
              <w:t>电力室</w:t>
            </w:r>
            <w:proofErr w:type="gramEnd"/>
          </w:p>
        </w:tc>
        <w:tc>
          <w:tcPr>
            <w:tcW w:w="542" w:type="dxa"/>
          </w:tcPr>
          <w:p w14:paraId="1B6194E2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14:paraId="0999755A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435" w:type="dxa"/>
          </w:tcPr>
          <w:p w14:paraId="5F37A99A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48.45</w:t>
            </w:r>
          </w:p>
        </w:tc>
        <w:tc>
          <w:tcPr>
            <w:tcW w:w="1546" w:type="dxa"/>
          </w:tcPr>
          <w:p w14:paraId="757263B7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工业建筑</w:t>
            </w:r>
          </w:p>
        </w:tc>
      </w:tr>
      <w:tr w:rsidR="00307702" w14:paraId="1BA76035" w14:textId="77777777">
        <w:tc>
          <w:tcPr>
            <w:tcW w:w="1163" w:type="dxa"/>
          </w:tcPr>
          <w:p w14:paraId="7ED66CFA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17</w:t>
            </w:r>
          </w:p>
        </w:tc>
        <w:tc>
          <w:tcPr>
            <w:tcW w:w="2111" w:type="dxa"/>
          </w:tcPr>
          <w:p w14:paraId="031FAF5B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发电配电室</w:t>
            </w:r>
          </w:p>
        </w:tc>
        <w:tc>
          <w:tcPr>
            <w:tcW w:w="542" w:type="dxa"/>
          </w:tcPr>
          <w:p w14:paraId="7196E556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14:paraId="44E905B0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435" w:type="dxa"/>
          </w:tcPr>
          <w:p w14:paraId="3A8BFBA4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101</w:t>
            </w:r>
          </w:p>
        </w:tc>
        <w:tc>
          <w:tcPr>
            <w:tcW w:w="1546" w:type="dxa"/>
          </w:tcPr>
          <w:p w14:paraId="2741A017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工业建筑</w:t>
            </w:r>
          </w:p>
        </w:tc>
      </w:tr>
      <w:tr w:rsidR="00307702" w14:paraId="04308F63" w14:textId="77777777">
        <w:tc>
          <w:tcPr>
            <w:tcW w:w="1163" w:type="dxa"/>
          </w:tcPr>
          <w:p w14:paraId="7F22A086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18</w:t>
            </w:r>
          </w:p>
        </w:tc>
        <w:tc>
          <w:tcPr>
            <w:tcW w:w="2111" w:type="dxa"/>
          </w:tcPr>
          <w:p w14:paraId="6E753B9F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骨料筛分</w:t>
            </w:r>
            <w:proofErr w:type="gramStart"/>
            <w:r>
              <w:rPr>
                <w:rFonts w:ascii="等线" w:eastAsia="等线" w:hAnsi="等线" w:cs="等线" w:hint="eastAsia"/>
                <w:sz w:val="20"/>
                <w:szCs w:val="20"/>
              </w:rPr>
              <w:t>电力室</w:t>
            </w:r>
            <w:proofErr w:type="gramEnd"/>
          </w:p>
        </w:tc>
        <w:tc>
          <w:tcPr>
            <w:tcW w:w="542" w:type="dxa"/>
          </w:tcPr>
          <w:p w14:paraId="227D4836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14:paraId="3B48066D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435" w:type="dxa"/>
          </w:tcPr>
          <w:p w14:paraId="552B5006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60.26</w:t>
            </w:r>
          </w:p>
        </w:tc>
        <w:tc>
          <w:tcPr>
            <w:tcW w:w="1546" w:type="dxa"/>
          </w:tcPr>
          <w:p w14:paraId="79A9DA81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工业建筑</w:t>
            </w:r>
          </w:p>
        </w:tc>
      </w:tr>
      <w:tr w:rsidR="00307702" w14:paraId="6F11DB84" w14:textId="77777777">
        <w:tc>
          <w:tcPr>
            <w:tcW w:w="1163" w:type="dxa"/>
          </w:tcPr>
          <w:p w14:paraId="55F97AA4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19</w:t>
            </w:r>
          </w:p>
        </w:tc>
        <w:tc>
          <w:tcPr>
            <w:tcW w:w="2111" w:type="dxa"/>
          </w:tcPr>
          <w:p w14:paraId="5EE2CFD3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骨料高压</w:t>
            </w:r>
            <w:proofErr w:type="gramStart"/>
            <w:r>
              <w:rPr>
                <w:rFonts w:ascii="等线" w:eastAsia="等线" w:hAnsi="等线" w:cs="等线" w:hint="eastAsia"/>
                <w:sz w:val="20"/>
                <w:szCs w:val="20"/>
              </w:rPr>
              <w:t>电力室</w:t>
            </w:r>
            <w:proofErr w:type="gramEnd"/>
          </w:p>
        </w:tc>
        <w:tc>
          <w:tcPr>
            <w:tcW w:w="542" w:type="dxa"/>
          </w:tcPr>
          <w:p w14:paraId="3E4BC139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14:paraId="7B406CF0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435" w:type="dxa"/>
          </w:tcPr>
          <w:p w14:paraId="71A02D18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33.12</w:t>
            </w:r>
          </w:p>
        </w:tc>
        <w:tc>
          <w:tcPr>
            <w:tcW w:w="1546" w:type="dxa"/>
          </w:tcPr>
          <w:p w14:paraId="28EEDFF1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工业建筑</w:t>
            </w:r>
          </w:p>
        </w:tc>
      </w:tr>
      <w:tr w:rsidR="00307702" w14:paraId="7C40CD2D" w14:textId="77777777">
        <w:tc>
          <w:tcPr>
            <w:tcW w:w="1163" w:type="dxa"/>
          </w:tcPr>
          <w:p w14:paraId="1B1F5549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20</w:t>
            </w:r>
          </w:p>
        </w:tc>
        <w:tc>
          <w:tcPr>
            <w:tcW w:w="2111" w:type="dxa"/>
          </w:tcPr>
          <w:p w14:paraId="1C178E97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骨料高压</w:t>
            </w:r>
            <w:proofErr w:type="gramStart"/>
            <w:r>
              <w:rPr>
                <w:rFonts w:ascii="等线" w:eastAsia="等线" w:hAnsi="等线" w:cs="等线" w:hint="eastAsia"/>
                <w:sz w:val="20"/>
                <w:szCs w:val="20"/>
              </w:rPr>
              <w:t>电容室</w:t>
            </w:r>
            <w:proofErr w:type="gramEnd"/>
          </w:p>
        </w:tc>
        <w:tc>
          <w:tcPr>
            <w:tcW w:w="542" w:type="dxa"/>
          </w:tcPr>
          <w:p w14:paraId="4EC5EBC1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14:paraId="19F22E19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435" w:type="dxa"/>
          </w:tcPr>
          <w:p w14:paraId="7ADF2688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76.44</w:t>
            </w:r>
          </w:p>
        </w:tc>
        <w:tc>
          <w:tcPr>
            <w:tcW w:w="1546" w:type="dxa"/>
          </w:tcPr>
          <w:p w14:paraId="5DD62B1D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工业建筑</w:t>
            </w:r>
          </w:p>
        </w:tc>
      </w:tr>
      <w:tr w:rsidR="00307702" w14:paraId="413CAC66" w14:textId="77777777">
        <w:tc>
          <w:tcPr>
            <w:tcW w:w="1163" w:type="dxa"/>
          </w:tcPr>
          <w:p w14:paraId="5D0C28CA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21</w:t>
            </w:r>
          </w:p>
        </w:tc>
        <w:tc>
          <w:tcPr>
            <w:tcW w:w="2111" w:type="dxa"/>
          </w:tcPr>
          <w:p w14:paraId="3685A786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骨料破碎</w:t>
            </w:r>
            <w:proofErr w:type="gramStart"/>
            <w:r>
              <w:rPr>
                <w:rFonts w:ascii="等线" w:eastAsia="等线" w:hAnsi="等线" w:cs="等线" w:hint="eastAsia"/>
                <w:sz w:val="20"/>
                <w:szCs w:val="20"/>
              </w:rPr>
              <w:t>电力室</w:t>
            </w:r>
            <w:proofErr w:type="gramEnd"/>
          </w:p>
        </w:tc>
        <w:tc>
          <w:tcPr>
            <w:tcW w:w="542" w:type="dxa"/>
          </w:tcPr>
          <w:p w14:paraId="407886DD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14:paraId="6ADA9530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435" w:type="dxa"/>
          </w:tcPr>
          <w:p w14:paraId="5E9A4886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56.17</w:t>
            </w:r>
          </w:p>
        </w:tc>
        <w:tc>
          <w:tcPr>
            <w:tcW w:w="1546" w:type="dxa"/>
          </w:tcPr>
          <w:p w14:paraId="5FDD20B5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工业建筑</w:t>
            </w:r>
          </w:p>
        </w:tc>
      </w:tr>
      <w:tr w:rsidR="00307702" w14:paraId="26F9A1C8" w14:textId="77777777">
        <w:tc>
          <w:tcPr>
            <w:tcW w:w="1163" w:type="dxa"/>
          </w:tcPr>
          <w:p w14:paraId="4FAEAD6E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22</w:t>
            </w:r>
          </w:p>
        </w:tc>
        <w:tc>
          <w:tcPr>
            <w:tcW w:w="2111" w:type="dxa"/>
          </w:tcPr>
          <w:p w14:paraId="7B402FC5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制成低压</w:t>
            </w:r>
            <w:proofErr w:type="gramStart"/>
            <w:r>
              <w:rPr>
                <w:rFonts w:ascii="等线" w:eastAsia="等线" w:hAnsi="等线" w:cs="等线" w:hint="eastAsia"/>
                <w:sz w:val="20"/>
                <w:szCs w:val="20"/>
              </w:rPr>
              <w:t>电力室</w:t>
            </w:r>
            <w:proofErr w:type="gramEnd"/>
          </w:p>
        </w:tc>
        <w:tc>
          <w:tcPr>
            <w:tcW w:w="542" w:type="dxa"/>
          </w:tcPr>
          <w:p w14:paraId="68759E76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14:paraId="034D057D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435" w:type="dxa"/>
          </w:tcPr>
          <w:p w14:paraId="3CD8401C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146.3</w:t>
            </w:r>
          </w:p>
        </w:tc>
        <w:tc>
          <w:tcPr>
            <w:tcW w:w="1546" w:type="dxa"/>
          </w:tcPr>
          <w:p w14:paraId="4F2058C0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工业建筑</w:t>
            </w:r>
          </w:p>
        </w:tc>
      </w:tr>
      <w:tr w:rsidR="00307702" w14:paraId="6D051355" w14:textId="77777777">
        <w:tc>
          <w:tcPr>
            <w:tcW w:w="1163" w:type="dxa"/>
          </w:tcPr>
          <w:p w14:paraId="51C03BF0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23</w:t>
            </w:r>
          </w:p>
        </w:tc>
        <w:tc>
          <w:tcPr>
            <w:tcW w:w="2111" w:type="dxa"/>
          </w:tcPr>
          <w:p w14:paraId="56C84E90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制成高压</w:t>
            </w:r>
            <w:proofErr w:type="gramStart"/>
            <w:r>
              <w:rPr>
                <w:rFonts w:ascii="等线" w:eastAsia="等线" w:hAnsi="等线" w:cs="等线" w:hint="eastAsia"/>
                <w:sz w:val="20"/>
                <w:szCs w:val="20"/>
              </w:rPr>
              <w:t>电力室</w:t>
            </w:r>
            <w:proofErr w:type="gramEnd"/>
          </w:p>
        </w:tc>
        <w:tc>
          <w:tcPr>
            <w:tcW w:w="542" w:type="dxa"/>
          </w:tcPr>
          <w:p w14:paraId="5D7AC520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14:paraId="49E93C29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435" w:type="dxa"/>
          </w:tcPr>
          <w:p w14:paraId="13B5BB14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67.5</w:t>
            </w:r>
          </w:p>
        </w:tc>
        <w:tc>
          <w:tcPr>
            <w:tcW w:w="1546" w:type="dxa"/>
          </w:tcPr>
          <w:p w14:paraId="3DD69B00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工业建筑</w:t>
            </w:r>
          </w:p>
        </w:tc>
      </w:tr>
      <w:tr w:rsidR="00307702" w14:paraId="65EB1D63" w14:textId="77777777">
        <w:tc>
          <w:tcPr>
            <w:tcW w:w="1163" w:type="dxa"/>
          </w:tcPr>
          <w:p w14:paraId="76C396E4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24</w:t>
            </w:r>
          </w:p>
        </w:tc>
        <w:tc>
          <w:tcPr>
            <w:tcW w:w="2111" w:type="dxa"/>
          </w:tcPr>
          <w:p w14:paraId="4880A223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制成包装</w:t>
            </w:r>
            <w:proofErr w:type="gramStart"/>
            <w:r>
              <w:rPr>
                <w:rFonts w:ascii="等线" w:eastAsia="等线" w:hAnsi="等线" w:cs="等线" w:hint="eastAsia"/>
                <w:sz w:val="20"/>
                <w:szCs w:val="20"/>
              </w:rPr>
              <w:t>电力室</w:t>
            </w:r>
            <w:proofErr w:type="gramEnd"/>
          </w:p>
        </w:tc>
        <w:tc>
          <w:tcPr>
            <w:tcW w:w="542" w:type="dxa"/>
          </w:tcPr>
          <w:p w14:paraId="09D8F58E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14:paraId="6350FE15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435" w:type="dxa"/>
          </w:tcPr>
          <w:p w14:paraId="35305FFE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112.05</w:t>
            </w:r>
          </w:p>
        </w:tc>
        <w:tc>
          <w:tcPr>
            <w:tcW w:w="1546" w:type="dxa"/>
          </w:tcPr>
          <w:p w14:paraId="1BDF707D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工业建筑</w:t>
            </w:r>
          </w:p>
        </w:tc>
      </w:tr>
      <w:tr w:rsidR="00307702" w14:paraId="34084E6D" w14:textId="77777777">
        <w:tc>
          <w:tcPr>
            <w:tcW w:w="1163" w:type="dxa"/>
          </w:tcPr>
          <w:p w14:paraId="07D33EBA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25</w:t>
            </w:r>
          </w:p>
        </w:tc>
        <w:tc>
          <w:tcPr>
            <w:tcW w:w="2111" w:type="dxa"/>
          </w:tcPr>
          <w:p w14:paraId="4E1A1E4A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高位水池熟料线</w:t>
            </w:r>
          </w:p>
        </w:tc>
        <w:tc>
          <w:tcPr>
            <w:tcW w:w="542" w:type="dxa"/>
          </w:tcPr>
          <w:p w14:paraId="5B08E9FA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14:paraId="000507A5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435" w:type="dxa"/>
          </w:tcPr>
          <w:p w14:paraId="5C030707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49.33</w:t>
            </w:r>
          </w:p>
        </w:tc>
        <w:tc>
          <w:tcPr>
            <w:tcW w:w="1546" w:type="dxa"/>
          </w:tcPr>
          <w:p w14:paraId="7B317953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307702" w14:paraId="3C11B080" w14:textId="77777777">
        <w:tc>
          <w:tcPr>
            <w:tcW w:w="1163" w:type="dxa"/>
          </w:tcPr>
          <w:p w14:paraId="3DB58D61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26</w:t>
            </w:r>
          </w:p>
        </w:tc>
        <w:tc>
          <w:tcPr>
            <w:tcW w:w="2111" w:type="dxa"/>
          </w:tcPr>
          <w:p w14:paraId="78FD9DA6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高位水池环保车间</w:t>
            </w:r>
          </w:p>
        </w:tc>
        <w:tc>
          <w:tcPr>
            <w:tcW w:w="542" w:type="dxa"/>
          </w:tcPr>
          <w:p w14:paraId="3495DA39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14:paraId="73E18C5A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435" w:type="dxa"/>
          </w:tcPr>
          <w:p w14:paraId="2ED25C1F" w14:textId="77777777" w:rsidR="00307702" w:rsidRDefault="00000000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</w:rPr>
              <w:t>114.29</w:t>
            </w:r>
          </w:p>
        </w:tc>
        <w:tc>
          <w:tcPr>
            <w:tcW w:w="1546" w:type="dxa"/>
          </w:tcPr>
          <w:p w14:paraId="5724DBD0" w14:textId="77777777" w:rsidR="00307702" w:rsidRDefault="00307702">
            <w:pPr>
              <w:wordWrap w:val="0"/>
              <w:topLinePunct/>
              <w:spacing w:line="560" w:lineRule="exact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</w:tbl>
    <w:p w14:paraId="0DACF499" w14:textId="77777777" w:rsidR="00307702" w:rsidRDefault="00307702">
      <w:pPr>
        <w:rPr>
          <w:sz w:val="24"/>
          <w:szCs w:val="24"/>
        </w:rPr>
      </w:pPr>
    </w:p>
    <w:p w14:paraId="5AA37104" w14:textId="77777777" w:rsidR="003E4333" w:rsidRDefault="003E4333">
      <w:pPr>
        <w:rPr>
          <w:sz w:val="24"/>
          <w:szCs w:val="24"/>
        </w:rPr>
      </w:pPr>
    </w:p>
    <w:p w14:paraId="6A01449C" w14:textId="4FF38DFF" w:rsidR="003E4333" w:rsidRPr="003E4333" w:rsidRDefault="003E4333" w:rsidP="003E4333">
      <w:pPr>
        <w:jc w:val="center"/>
        <w:rPr>
          <w:rFonts w:hint="eastAsia"/>
          <w:sz w:val="36"/>
          <w:szCs w:val="36"/>
        </w:rPr>
      </w:pPr>
      <w:r w:rsidRPr="003E4333">
        <w:rPr>
          <w:rFonts w:hint="eastAsia"/>
          <w:sz w:val="36"/>
          <w:szCs w:val="36"/>
          <w:highlight w:val="yellow"/>
        </w:rPr>
        <w:t>技术联系人：</w:t>
      </w:r>
      <w:proofErr w:type="gramStart"/>
      <w:r w:rsidRPr="003E4333">
        <w:rPr>
          <w:rFonts w:hint="eastAsia"/>
          <w:sz w:val="36"/>
          <w:szCs w:val="36"/>
          <w:highlight w:val="yellow"/>
        </w:rPr>
        <w:t>申会敏</w:t>
      </w:r>
      <w:proofErr w:type="gramEnd"/>
      <w:r w:rsidRPr="003E4333">
        <w:rPr>
          <w:rFonts w:hint="eastAsia"/>
          <w:sz w:val="36"/>
          <w:szCs w:val="36"/>
          <w:highlight w:val="yellow"/>
        </w:rPr>
        <w:t xml:space="preserve"> </w:t>
      </w:r>
      <w:r w:rsidRPr="003E4333">
        <w:rPr>
          <w:sz w:val="36"/>
          <w:szCs w:val="36"/>
          <w:highlight w:val="yellow"/>
        </w:rPr>
        <w:t>13013208112</w:t>
      </w:r>
    </w:p>
    <w:sectPr w:rsidR="003E4333" w:rsidRPr="003E4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g1ODYxODg3NTIxMTcxMDJhY2FkMTRjNTA5OTkwOWMifQ=="/>
  </w:docVars>
  <w:rsids>
    <w:rsidRoot w:val="004405DE"/>
    <w:rsid w:val="002163DB"/>
    <w:rsid w:val="00307702"/>
    <w:rsid w:val="003E4333"/>
    <w:rsid w:val="004405DE"/>
    <w:rsid w:val="009E573D"/>
    <w:rsid w:val="00F63DDC"/>
    <w:rsid w:val="087D5973"/>
    <w:rsid w:val="15D85286"/>
    <w:rsid w:val="1F121FBC"/>
    <w:rsid w:val="2AAE5EE2"/>
    <w:rsid w:val="41BF6B81"/>
    <w:rsid w:val="51121E6C"/>
    <w:rsid w:val="665C20B0"/>
    <w:rsid w:val="7E61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415A6"/>
  <w15:docId w15:val="{C3BC5248-BD68-42AB-8BED-177F6710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王菲</dc:creator>
  <cp:lastModifiedBy>霍 亚玲</cp:lastModifiedBy>
  <cp:revision>4</cp:revision>
  <dcterms:created xsi:type="dcterms:W3CDTF">2023-02-06T07:35:00Z</dcterms:created>
  <dcterms:modified xsi:type="dcterms:W3CDTF">2023-05-19T02:00:00Z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75A4EF72A1FE421B851CEEDBD7799896_12</vt:lpwstr>
  </property>
</Properties>
</file>