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2312" w:hAnsi="方正仿宋_GB2312" w:eastAsia="方正仿宋_GB2312" w:cs="方正仿宋_GB2312"/>
          <w:b/>
          <w:bCs/>
          <w:sz w:val="36"/>
          <w:szCs w:val="36"/>
        </w:rPr>
      </w:pPr>
      <w:r>
        <w:rPr>
          <w:rFonts w:hint="eastAsia" w:ascii="方正仿宋_GB2312" w:hAnsi="方正仿宋_GB2312" w:eastAsia="方正仿宋_GB2312" w:cs="方正仿宋_GB2312"/>
          <w:b/>
          <w:bCs/>
          <w:sz w:val="36"/>
          <w:szCs w:val="36"/>
        </w:rPr>
        <w:t>方案要求</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bCs/>
          <w:sz w:val="30"/>
          <w:szCs w:val="30"/>
        </w:rPr>
        <w:t>一、项目（服务）名称：</w:t>
      </w:r>
      <w:r>
        <w:rPr>
          <w:rFonts w:hint="eastAsia" w:ascii="方正仿宋_GB2312" w:hAnsi="方正仿宋_GB2312" w:eastAsia="方正仿宋_GB2312" w:cs="方正仿宋_GB2312"/>
          <w:sz w:val="30"/>
          <w:szCs w:val="30"/>
        </w:rPr>
        <w:t>张金公司</w:t>
      </w:r>
      <w:r>
        <w:rPr>
          <w:rFonts w:hint="eastAsia" w:ascii="方正仿宋_GB2312" w:hAnsi="方正仿宋_GB2312" w:eastAsia="方正仿宋_GB2312" w:cs="方正仿宋_GB2312"/>
          <w:sz w:val="30"/>
          <w:szCs w:val="30"/>
          <w:lang w:val="en-US" w:eastAsia="zh-CN"/>
        </w:rPr>
        <w:t>2023年保洁服务</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bCs/>
          <w:sz w:val="30"/>
          <w:szCs w:val="30"/>
        </w:rPr>
        <w:t>二、</w:t>
      </w:r>
      <w:r>
        <w:rPr>
          <w:rFonts w:hint="eastAsia" w:ascii="方正仿宋_GB2312" w:hAnsi="方正仿宋_GB2312" w:eastAsia="方正仿宋_GB2312" w:cs="方正仿宋_GB2312"/>
          <w:b/>
          <w:bCs/>
          <w:sz w:val="30"/>
          <w:szCs w:val="30"/>
          <w:lang w:val="en-US" w:eastAsia="zh-CN"/>
        </w:rPr>
        <w:t>服务</w:t>
      </w:r>
      <w:r>
        <w:rPr>
          <w:rFonts w:hint="eastAsia" w:ascii="方正仿宋_GB2312" w:hAnsi="方正仿宋_GB2312" w:eastAsia="方正仿宋_GB2312" w:cs="方正仿宋_GB2312"/>
          <w:b/>
          <w:bCs/>
          <w:sz w:val="30"/>
          <w:szCs w:val="30"/>
        </w:rPr>
        <w:t>要求：</w:t>
      </w:r>
      <w:r>
        <w:rPr>
          <w:rFonts w:hint="eastAsia" w:ascii="方正仿宋_GB2312" w:hAnsi="方正仿宋_GB2312" w:eastAsia="方正仿宋_GB2312" w:cs="方正仿宋_GB2312"/>
          <w:b w:val="0"/>
          <w:bCs w:val="0"/>
          <w:sz w:val="30"/>
          <w:szCs w:val="30"/>
          <w:lang w:val="en-US" w:eastAsia="zh-CN"/>
        </w:rPr>
        <w:t>服务时间</w:t>
      </w:r>
      <w:r>
        <w:rPr>
          <w:rFonts w:hint="eastAsia" w:ascii="方正仿宋_GB2312" w:hAnsi="方正仿宋_GB2312" w:eastAsia="方正仿宋_GB2312" w:cs="方正仿宋_GB2312"/>
          <w:sz w:val="30"/>
          <w:szCs w:val="30"/>
          <w:lang w:val="en-US" w:eastAsia="zh-CN"/>
        </w:rPr>
        <w:t>2023年6月1日至2024年5月31日。</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sz w:val="30"/>
          <w:szCs w:val="30"/>
        </w:rPr>
        <w:t>三、针对此外委施工供应商需要提供的资质：</w:t>
      </w:r>
      <w:r>
        <w:rPr>
          <w:rFonts w:hint="eastAsia" w:ascii="方正仿宋_GB2312" w:hAnsi="方正仿宋_GB2312" w:eastAsia="方正仿宋_GB2312" w:cs="方正仿宋_GB2312"/>
          <w:sz w:val="30"/>
          <w:szCs w:val="30"/>
        </w:rPr>
        <w:t>营业执照中</w:t>
      </w:r>
      <w:r>
        <w:rPr>
          <w:rFonts w:hint="eastAsia" w:ascii="方正仿宋_GB2312" w:hAnsi="方正仿宋_GB2312" w:eastAsia="方正仿宋_GB2312" w:cs="方正仿宋_GB2312"/>
          <w:sz w:val="30"/>
          <w:szCs w:val="30"/>
          <w:lang w:val="en-US" w:eastAsia="zh-CN"/>
        </w:rPr>
        <w:t>需</w:t>
      </w:r>
      <w:r>
        <w:rPr>
          <w:rFonts w:hint="eastAsia" w:ascii="方正仿宋_GB2312" w:hAnsi="方正仿宋_GB2312" w:eastAsia="方正仿宋_GB2312" w:cs="方正仿宋_GB2312"/>
          <w:sz w:val="30"/>
          <w:szCs w:val="30"/>
        </w:rPr>
        <w:t>包含</w:t>
      </w:r>
      <w:r>
        <w:rPr>
          <w:rFonts w:hint="eastAsia" w:ascii="方正仿宋_GB2312" w:hAnsi="方正仿宋_GB2312" w:eastAsia="方正仿宋_GB2312" w:cs="方正仿宋_GB2312"/>
          <w:sz w:val="30"/>
          <w:szCs w:val="30"/>
          <w:lang w:val="en-US" w:eastAsia="zh-CN"/>
        </w:rPr>
        <w:t>保洁服务相关</w:t>
      </w:r>
      <w:r>
        <w:rPr>
          <w:rFonts w:hint="eastAsia" w:ascii="方正仿宋_GB2312" w:hAnsi="方正仿宋_GB2312" w:eastAsia="方正仿宋_GB2312" w:cs="方正仿宋_GB2312"/>
          <w:sz w:val="30"/>
          <w:szCs w:val="30"/>
        </w:rPr>
        <w:t>项目。</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sz w:val="30"/>
          <w:szCs w:val="30"/>
        </w:rPr>
        <w:t>四、是否需勘踏现场：</w:t>
      </w:r>
      <w:r>
        <w:rPr>
          <w:rFonts w:hint="eastAsia" w:ascii="方正仿宋_GB2312" w:hAnsi="方正仿宋_GB2312" w:eastAsia="方正仿宋_GB2312" w:cs="方正仿宋_GB2312"/>
          <w:sz w:val="30"/>
          <w:szCs w:val="30"/>
          <w:lang w:val="en-US" w:eastAsia="zh-CN"/>
        </w:rPr>
        <w:t>否，</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lang w:val="en-US" w:eastAsia="zh-CN"/>
        </w:rPr>
        <w:t>如需</w:t>
      </w:r>
      <w:r>
        <w:rPr>
          <w:rFonts w:hint="eastAsia" w:ascii="方正仿宋_GB2312" w:hAnsi="方正仿宋_GB2312" w:eastAsia="方正仿宋_GB2312" w:cs="方正仿宋_GB2312"/>
          <w:sz w:val="30"/>
          <w:szCs w:val="30"/>
        </w:rPr>
        <w:t>现场</w:t>
      </w:r>
      <w:r>
        <w:rPr>
          <w:rFonts w:hint="eastAsia" w:ascii="方正仿宋_GB2312" w:hAnsi="方正仿宋_GB2312" w:eastAsia="方正仿宋_GB2312" w:cs="方正仿宋_GB2312"/>
          <w:sz w:val="30"/>
          <w:szCs w:val="30"/>
        </w:rPr>
        <w:t>勘踏联系人：任霞</w:t>
      </w:r>
      <w:r>
        <w:rPr>
          <w:rFonts w:hint="eastAsia" w:ascii="方正仿宋_GB2312" w:hAnsi="方正仿宋_GB2312" w:eastAsia="方正仿宋_GB2312" w:cs="方正仿宋_GB2312"/>
          <w:sz w:val="30"/>
          <w:szCs w:val="30"/>
        </w:rPr>
        <w:t xml:space="preserve"> ，电话13730323054</w:t>
      </w:r>
      <w:r>
        <w:rPr>
          <w:rFonts w:hint="eastAsia" w:ascii="方正仿宋_GB2312" w:hAnsi="方正仿宋_GB2312" w:eastAsia="方正仿宋_GB2312" w:cs="方正仿宋_GB2312"/>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五、</w:t>
      </w:r>
      <w:r>
        <w:rPr>
          <w:rFonts w:hint="eastAsia" w:ascii="方正仿宋_GB2312" w:hAnsi="方正仿宋_GB2312" w:eastAsia="方正仿宋_GB2312" w:cs="方正仿宋_GB2312"/>
          <w:b/>
          <w:bCs/>
          <w:sz w:val="30"/>
          <w:szCs w:val="30"/>
          <w:lang w:val="en-US" w:eastAsia="zh-CN"/>
        </w:rPr>
        <w:t>服务</w:t>
      </w:r>
      <w:r>
        <w:rPr>
          <w:rFonts w:hint="eastAsia" w:ascii="方正仿宋_GB2312" w:hAnsi="方正仿宋_GB2312" w:eastAsia="方正仿宋_GB2312" w:cs="方正仿宋_GB2312"/>
          <w:b/>
          <w:bCs/>
          <w:sz w:val="30"/>
          <w:szCs w:val="30"/>
        </w:rPr>
        <w:t>内容：</w:t>
      </w:r>
    </w:p>
    <w:tbl>
      <w:tblPr>
        <w:tblStyle w:val="5"/>
        <w:tblpPr w:leftFromText="180" w:rightFromText="180" w:vertAnchor="text" w:tblpXSpec="center" w:tblpY="1"/>
        <w:tblOverlap w:val="never"/>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439"/>
        <w:gridCol w:w="646"/>
        <w:gridCol w:w="659"/>
        <w:gridCol w:w="1170"/>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9"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位置</w:t>
            </w:r>
          </w:p>
        </w:tc>
        <w:tc>
          <w:tcPr>
            <w:tcW w:w="3439"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服务内容</w:t>
            </w:r>
          </w:p>
        </w:tc>
        <w:tc>
          <w:tcPr>
            <w:tcW w:w="646"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数量</w:t>
            </w:r>
          </w:p>
        </w:tc>
        <w:tc>
          <w:tcPr>
            <w:tcW w:w="659"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单位</w:t>
            </w:r>
          </w:p>
        </w:tc>
        <w:tc>
          <w:tcPr>
            <w:tcW w:w="1170"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金额上限</w:t>
            </w:r>
          </w:p>
        </w:tc>
        <w:tc>
          <w:tcPr>
            <w:tcW w:w="1188"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生产区厕所</w:t>
            </w:r>
            <w:r>
              <w:rPr>
                <w:rFonts w:hint="eastAsia" w:ascii="仿宋_GB2312" w:hAnsi="宋体" w:eastAsia="仿宋_GB2312" w:cs="仿宋_GB2312"/>
                <w:i w:val="0"/>
                <w:iCs w:val="0"/>
                <w:caps w:val="0"/>
                <w:color w:val="000000"/>
                <w:spacing w:val="0"/>
                <w:sz w:val="21"/>
                <w:szCs w:val="21"/>
                <w:lang w:val="en-US" w:eastAsia="zh-CN"/>
              </w:rPr>
              <w:t>清扫</w:t>
            </w:r>
          </w:p>
        </w:tc>
        <w:tc>
          <w:tcPr>
            <w:tcW w:w="3439"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eastAsia"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（1）每日8点前和下午5点前分2次完成厕所清扫工作；</w:t>
            </w:r>
          </w:p>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（2）其他时间按甲方要求，随时进行清扫；</w:t>
            </w:r>
          </w:p>
        </w:tc>
        <w:tc>
          <w:tcPr>
            <w:tcW w:w="646"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1</w:t>
            </w:r>
          </w:p>
        </w:tc>
        <w:tc>
          <w:tcPr>
            <w:tcW w:w="659"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项</w:t>
            </w:r>
          </w:p>
        </w:tc>
        <w:tc>
          <w:tcPr>
            <w:tcW w:w="1170"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241200元</w:t>
            </w:r>
          </w:p>
        </w:tc>
        <w:tc>
          <w:tcPr>
            <w:tcW w:w="1188"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做到彻底清洁、维护；每天至少</w:t>
            </w:r>
            <w:r>
              <w:rPr>
                <w:rFonts w:hint="eastAsia" w:ascii="仿宋_GB2312" w:hAnsi="宋体" w:eastAsia="仿宋_GB2312" w:cs="仿宋_GB2312"/>
                <w:i w:val="0"/>
                <w:iCs w:val="0"/>
                <w:caps w:val="0"/>
                <w:color w:val="000000"/>
                <w:spacing w:val="0"/>
                <w:sz w:val="21"/>
                <w:szCs w:val="21"/>
                <w:lang w:val="en-US" w:eastAsia="zh-CN"/>
              </w:rPr>
              <w:t>定时清洁2次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磅房厕所</w:t>
            </w:r>
            <w:r>
              <w:rPr>
                <w:rFonts w:hint="eastAsia" w:ascii="仿宋_GB2312" w:hAnsi="宋体" w:eastAsia="仿宋_GB2312" w:cs="仿宋_GB2312"/>
                <w:i w:val="0"/>
                <w:iCs w:val="0"/>
                <w:caps w:val="0"/>
                <w:color w:val="000000"/>
                <w:spacing w:val="0"/>
                <w:sz w:val="21"/>
                <w:szCs w:val="21"/>
                <w:lang w:val="en-US" w:eastAsia="zh-CN"/>
              </w:rPr>
              <w:t>清扫</w:t>
            </w:r>
          </w:p>
        </w:tc>
        <w:tc>
          <w:tcPr>
            <w:tcW w:w="3439"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eastAsia"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（1）每日8点前和下午5点前分2次完成厕所清扫工作；</w:t>
            </w:r>
          </w:p>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（2）其他时间按甲方要求，随时进行清扫；</w:t>
            </w:r>
          </w:p>
        </w:tc>
        <w:tc>
          <w:tcPr>
            <w:tcW w:w="646" w:type="dxa"/>
            <w:vMerge w:val="continue"/>
            <w:tcBorders/>
            <w:vAlign w:val="center"/>
          </w:tcPr>
          <w:p>
            <w:pPr>
              <w:jc w:val="center"/>
              <w:rPr>
                <w:rFonts w:hint="default"/>
                <w:b w:val="0"/>
                <w:bCs w:val="0"/>
                <w:sz w:val="21"/>
                <w:szCs w:val="21"/>
                <w:vertAlign w:val="baseline"/>
                <w:lang w:val="en-US" w:eastAsia="zh-CN"/>
              </w:rPr>
            </w:pPr>
          </w:p>
        </w:tc>
        <w:tc>
          <w:tcPr>
            <w:tcW w:w="659" w:type="dxa"/>
            <w:vMerge w:val="continue"/>
            <w:vAlign w:val="center"/>
          </w:tcPr>
          <w:p>
            <w:pPr>
              <w:jc w:val="center"/>
              <w:rPr>
                <w:rFonts w:hint="default"/>
                <w:b w:val="0"/>
                <w:bCs w:val="0"/>
                <w:sz w:val="21"/>
                <w:szCs w:val="21"/>
                <w:vertAlign w:val="baseline"/>
                <w:lang w:val="en-US" w:eastAsia="zh-CN"/>
              </w:rPr>
            </w:pPr>
          </w:p>
        </w:tc>
        <w:tc>
          <w:tcPr>
            <w:tcW w:w="1170" w:type="dxa"/>
            <w:vMerge w:val="continue"/>
            <w:vAlign w:val="center"/>
          </w:tcPr>
          <w:p>
            <w:pPr>
              <w:jc w:val="center"/>
              <w:rPr>
                <w:rFonts w:hint="default"/>
                <w:b w:val="0"/>
                <w:bCs w:val="0"/>
                <w:sz w:val="21"/>
                <w:szCs w:val="21"/>
                <w:vertAlign w:val="baseline"/>
                <w:lang w:val="en-US" w:eastAsia="zh-CN"/>
              </w:rPr>
            </w:pPr>
          </w:p>
        </w:tc>
        <w:tc>
          <w:tcPr>
            <w:tcW w:w="1188" w:type="dxa"/>
            <w:vMerge w:val="continue"/>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客户休息室清扫</w:t>
            </w:r>
          </w:p>
        </w:tc>
        <w:tc>
          <w:tcPr>
            <w:tcW w:w="3439"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eastAsia"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（1）每日8点前和下午5点前分2次完成客户休息室清扫工作；</w:t>
            </w:r>
          </w:p>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（2）其他时间按甲</w:t>
            </w:r>
            <w:bookmarkStart w:id="0" w:name="_GoBack"/>
            <w:bookmarkEnd w:id="0"/>
            <w:r>
              <w:rPr>
                <w:rFonts w:hint="eastAsia" w:ascii="仿宋_GB2312" w:hAnsi="宋体" w:eastAsia="仿宋_GB2312" w:cs="仿宋_GB2312"/>
                <w:i w:val="0"/>
                <w:iCs w:val="0"/>
                <w:caps w:val="0"/>
                <w:color w:val="000000"/>
                <w:spacing w:val="0"/>
                <w:sz w:val="21"/>
                <w:szCs w:val="21"/>
                <w:lang w:val="en-US" w:eastAsia="zh-CN"/>
              </w:rPr>
              <w:t>方要求，随时进行清扫；</w:t>
            </w:r>
          </w:p>
        </w:tc>
        <w:tc>
          <w:tcPr>
            <w:tcW w:w="646" w:type="dxa"/>
            <w:vMerge w:val="continue"/>
            <w:tcBorders/>
            <w:vAlign w:val="center"/>
          </w:tcPr>
          <w:p>
            <w:pPr>
              <w:jc w:val="center"/>
              <w:rPr>
                <w:rFonts w:hint="default"/>
                <w:b w:val="0"/>
                <w:bCs w:val="0"/>
                <w:sz w:val="21"/>
                <w:szCs w:val="21"/>
                <w:vertAlign w:val="baseline"/>
                <w:lang w:val="en-US" w:eastAsia="zh-CN"/>
              </w:rPr>
            </w:pPr>
          </w:p>
        </w:tc>
        <w:tc>
          <w:tcPr>
            <w:tcW w:w="659" w:type="dxa"/>
            <w:vMerge w:val="continue"/>
            <w:vAlign w:val="center"/>
          </w:tcPr>
          <w:p>
            <w:pPr>
              <w:jc w:val="center"/>
              <w:rPr>
                <w:rFonts w:hint="default"/>
                <w:b w:val="0"/>
                <w:bCs w:val="0"/>
                <w:sz w:val="21"/>
                <w:szCs w:val="21"/>
                <w:vertAlign w:val="baseline"/>
                <w:lang w:val="en-US" w:eastAsia="zh-CN"/>
              </w:rPr>
            </w:pPr>
          </w:p>
        </w:tc>
        <w:tc>
          <w:tcPr>
            <w:tcW w:w="1170" w:type="dxa"/>
            <w:vMerge w:val="continue"/>
            <w:vAlign w:val="center"/>
          </w:tcPr>
          <w:p>
            <w:pPr>
              <w:jc w:val="center"/>
              <w:rPr>
                <w:rFonts w:hint="default"/>
                <w:b w:val="0"/>
                <w:bCs w:val="0"/>
                <w:sz w:val="21"/>
                <w:szCs w:val="21"/>
                <w:vertAlign w:val="baseline"/>
                <w:lang w:val="en-US" w:eastAsia="zh-CN"/>
              </w:rPr>
            </w:pPr>
          </w:p>
        </w:tc>
        <w:tc>
          <w:tcPr>
            <w:tcW w:w="1188" w:type="dxa"/>
            <w:vMerge w:val="continue"/>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办公楼</w:t>
            </w:r>
            <w:r>
              <w:rPr>
                <w:rFonts w:hint="eastAsia" w:ascii="仿宋_GB2312" w:hAnsi="宋体" w:eastAsia="仿宋_GB2312" w:cs="仿宋_GB2312"/>
                <w:i w:val="0"/>
                <w:iCs w:val="0"/>
                <w:caps w:val="0"/>
                <w:color w:val="000000"/>
                <w:spacing w:val="0"/>
                <w:sz w:val="21"/>
                <w:szCs w:val="21"/>
                <w:lang w:val="en-US" w:eastAsia="zh-CN"/>
              </w:rPr>
              <w:t>及卫生间</w:t>
            </w:r>
            <w:r>
              <w:rPr>
                <w:rFonts w:hint="eastAsia" w:ascii="仿宋_GB2312" w:hAnsi="宋体" w:eastAsia="仿宋_GB2312" w:cs="仿宋_GB2312"/>
                <w:i w:val="0"/>
                <w:iCs w:val="0"/>
                <w:caps w:val="0"/>
                <w:color w:val="000000"/>
                <w:spacing w:val="0"/>
                <w:sz w:val="21"/>
                <w:szCs w:val="21"/>
                <w:lang w:val="en-US" w:eastAsia="zh-CN"/>
              </w:rPr>
              <w:t>清扫</w:t>
            </w:r>
          </w:p>
        </w:tc>
        <w:tc>
          <w:tcPr>
            <w:tcW w:w="3439"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eastAsia"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（1）每日8点前和下午5点前分2次完成以下清扫工作（会议室、楼道及卫生间卫生清扫；楼内玻璃保洁；垃圾倾倒）</w:t>
            </w:r>
          </w:p>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（2）其他时间按甲方要求，随时进行清扫；</w:t>
            </w:r>
          </w:p>
        </w:tc>
        <w:tc>
          <w:tcPr>
            <w:tcW w:w="646" w:type="dxa"/>
            <w:vMerge w:val="continue"/>
            <w:tcBorders/>
            <w:vAlign w:val="center"/>
          </w:tcPr>
          <w:p>
            <w:pPr>
              <w:jc w:val="center"/>
              <w:rPr>
                <w:rFonts w:hint="default"/>
                <w:b w:val="0"/>
                <w:bCs w:val="0"/>
                <w:sz w:val="21"/>
                <w:szCs w:val="21"/>
                <w:vertAlign w:val="baseline"/>
                <w:lang w:val="en-US" w:eastAsia="zh-CN"/>
              </w:rPr>
            </w:pPr>
          </w:p>
        </w:tc>
        <w:tc>
          <w:tcPr>
            <w:tcW w:w="659" w:type="dxa"/>
            <w:vMerge w:val="continue"/>
            <w:vAlign w:val="center"/>
          </w:tcPr>
          <w:p>
            <w:pPr>
              <w:jc w:val="center"/>
              <w:rPr>
                <w:rFonts w:hint="default"/>
                <w:b w:val="0"/>
                <w:bCs w:val="0"/>
                <w:sz w:val="21"/>
                <w:szCs w:val="21"/>
                <w:vertAlign w:val="baseline"/>
                <w:lang w:val="en-US" w:eastAsia="zh-CN"/>
              </w:rPr>
            </w:pPr>
          </w:p>
        </w:tc>
        <w:tc>
          <w:tcPr>
            <w:tcW w:w="1170" w:type="dxa"/>
            <w:vMerge w:val="continue"/>
            <w:vAlign w:val="center"/>
          </w:tcPr>
          <w:p>
            <w:pPr>
              <w:jc w:val="center"/>
              <w:rPr>
                <w:rFonts w:hint="default"/>
                <w:b w:val="0"/>
                <w:bCs w:val="0"/>
                <w:sz w:val="21"/>
                <w:szCs w:val="21"/>
                <w:vertAlign w:val="baseline"/>
                <w:lang w:val="en-US" w:eastAsia="zh-CN"/>
              </w:rPr>
            </w:pPr>
          </w:p>
        </w:tc>
        <w:tc>
          <w:tcPr>
            <w:tcW w:w="1188" w:type="dxa"/>
            <w:vMerge w:val="continue"/>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eastAsia"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调度楼</w:t>
            </w:r>
            <w:r>
              <w:rPr>
                <w:rFonts w:hint="eastAsia" w:ascii="仿宋_GB2312" w:hAnsi="宋体" w:eastAsia="仿宋_GB2312" w:cs="仿宋_GB2312"/>
                <w:i w:val="0"/>
                <w:iCs w:val="0"/>
                <w:caps w:val="0"/>
                <w:color w:val="000000"/>
                <w:spacing w:val="0"/>
                <w:sz w:val="21"/>
                <w:szCs w:val="21"/>
                <w:lang w:val="en-US" w:eastAsia="zh-CN"/>
              </w:rPr>
              <w:t>及卫生间</w:t>
            </w:r>
            <w:r>
              <w:rPr>
                <w:rFonts w:hint="eastAsia" w:ascii="仿宋_GB2312" w:hAnsi="宋体" w:eastAsia="仿宋_GB2312" w:cs="仿宋_GB2312"/>
                <w:i w:val="0"/>
                <w:iCs w:val="0"/>
                <w:caps w:val="0"/>
                <w:color w:val="000000"/>
                <w:spacing w:val="0"/>
                <w:sz w:val="21"/>
                <w:szCs w:val="21"/>
                <w:lang w:val="en-US" w:eastAsia="zh-CN"/>
              </w:rPr>
              <w:t>清扫</w:t>
            </w:r>
          </w:p>
        </w:tc>
        <w:tc>
          <w:tcPr>
            <w:tcW w:w="3439"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eastAsia"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（1）每日8点前和下午5点前分2次完成以下清扫工作（会议室、楼道及卫生间卫生清扫；楼内玻璃保洁；垃圾倾倒）</w:t>
            </w:r>
          </w:p>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（2）其他时间按甲方要求，随时进行清扫；</w:t>
            </w:r>
          </w:p>
        </w:tc>
        <w:tc>
          <w:tcPr>
            <w:tcW w:w="646" w:type="dxa"/>
            <w:vMerge w:val="continue"/>
            <w:tcBorders/>
            <w:vAlign w:val="center"/>
          </w:tcPr>
          <w:p>
            <w:pPr>
              <w:jc w:val="center"/>
              <w:rPr>
                <w:rFonts w:hint="default"/>
                <w:b w:val="0"/>
                <w:bCs w:val="0"/>
                <w:sz w:val="21"/>
                <w:szCs w:val="21"/>
                <w:vertAlign w:val="baseline"/>
                <w:lang w:val="en-US" w:eastAsia="zh-CN"/>
              </w:rPr>
            </w:pPr>
          </w:p>
        </w:tc>
        <w:tc>
          <w:tcPr>
            <w:tcW w:w="659" w:type="dxa"/>
            <w:vMerge w:val="continue"/>
            <w:vAlign w:val="center"/>
          </w:tcPr>
          <w:p>
            <w:pPr>
              <w:jc w:val="center"/>
              <w:rPr>
                <w:rFonts w:hint="default"/>
                <w:b w:val="0"/>
                <w:bCs w:val="0"/>
                <w:sz w:val="21"/>
                <w:szCs w:val="21"/>
                <w:vertAlign w:val="baseline"/>
                <w:lang w:val="en-US" w:eastAsia="zh-CN"/>
              </w:rPr>
            </w:pPr>
          </w:p>
        </w:tc>
        <w:tc>
          <w:tcPr>
            <w:tcW w:w="1170" w:type="dxa"/>
            <w:vMerge w:val="continue"/>
            <w:vAlign w:val="center"/>
          </w:tcPr>
          <w:p>
            <w:pPr>
              <w:jc w:val="center"/>
              <w:rPr>
                <w:rFonts w:hint="default"/>
                <w:b w:val="0"/>
                <w:bCs w:val="0"/>
                <w:sz w:val="21"/>
                <w:szCs w:val="21"/>
                <w:vertAlign w:val="baseline"/>
                <w:lang w:val="en-US" w:eastAsia="zh-CN"/>
              </w:rPr>
            </w:pPr>
          </w:p>
        </w:tc>
        <w:tc>
          <w:tcPr>
            <w:tcW w:w="1188" w:type="dxa"/>
            <w:vMerge w:val="continue"/>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eastAsia"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宿舍楼</w:t>
            </w:r>
            <w:r>
              <w:rPr>
                <w:rFonts w:hint="eastAsia" w:ascii="仿宋_GB2312" w:hAnsi="宋体" w:eastAsia="仿宋_GB2312" w:cs="仿宋_GB2312"/>
                <w:i w:val="0"/>
                <w:iCs w:val="0"/>
                <w:caps w:val="0"/>
                <w:color w:val="000000"/>
                <w:spacing w:val="0"/>
                <w:sz w:val="21"/>
                <w:szCs w:val="21"/>
                <w:lang w:val="en-US" w:eastAsia="zh-CN"/>
              </w:rPr>
              <w:t>及卫生间清扫</w:t>
            </w:r>
          </w:p>
        </w:tc>
        <w:tc>
          <w:tcPr>
            <w:tcW w:w="3439" w:type="dxa"/>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eastAsia"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（1）每日8点前和下午5点前分2次完成以下清扫工作（楼道及卫生间卫生清扫；楼内玻璃保洁；垃圾倾倒）</w:t>
            </w:r>
          </w:p>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center"/>
              <w:textAlignment w:val="auto"/>
              <w:rPr>
                <w:rFonts w:hint="default" w:ascii="仿宋_GB2312" w:hAnsi="宋体" w:eastAsia="仿宋_GB2312" w:cs="仿宋_GB2312"/>
                <w:i w:val="0"/>
                <w:iCs w:val="0"/>
                <w:caps w:val="0"/>
                <w:color w:val="000000"/>
                <w:spacing w:val="0"/>
                <w:sz w:val="21"/>
                <w:szCs w:val="21"/>
                <w:lang w:val="en-US" w:eastAsia="zh-CN"/>
              </w:rPr>
            </w:pPr>
            <w:r>
              <w:rPr>
                <w:rFonts w:hint="eastAsia" w:ascii="仿宋_GB2312" w:hAnsi="宋体" w:eastAsia="仿宋_GB2312" w:cs="仿宋_GB2312"/>
                <w:i w:val="0"/>
                <w:iCs w:val="0"/>
                <w:caps w:val="0"/>
                <w:color w:val="000000"/>
                <w:spacing w:val="0"/>
                <w:sz w:val="21"/>
                <w:szCs w:val="21"/>
                <w:lang w:val="en-US" w:eastAsia="zh-CN"/>
              </w:rPr>
              <w:t>（2）其他时间按甲方要求，随时进行清扫；</w:t>
            </w:r>
          </w:p>
        </w:tc>
        <w:tc>
          <w:tcPr>
            <w:tcW w:w="646" w:type="dxa"/>
            <w:vMerge w:val="continue"/>
            <w:tcBorders/>
            <w:vAlign w:val="center"/>
          </w:tcPr>
          <w:p>
            <w:pPr>
              <w:jc w:val="center"/>
              <w:rPr>
                <w:rFonts w:hint="default"/>
                <w:b w:val="0"/>
                <w:bCs w:val="0"/>
                <w:sz w:val="21"/>
                <w:szCs w:val="21"/>
                <w:vertAlign w:val="baseline"/>
                <w:lang w:val="en-US" w:eastAsia="zh-CN"/>
              </w:rPr>
            </w:pPr>
          </w:p>
        </w:tc>
        <w:tc>
          <w:tcPr>
            <w:tcW w:w="659" w:type="dxa"/>
            <w:vMerge w:val="continue"/>
            <w:vAlign w:val="center"/>
          </w:tcPr>
          <w:p>
            <w:pPr>
              <w:jc w:val="center"/>
              <w:rPr>
                <w:rFonts w:hint="default"/>
                <w:b w:val="0"/>
                <w:bCs w:val="0"/>
                <w:sz w:val="21"/>
                <w:szCs w:val="21"/>
                <w:vertAlign w:val="baseline"/>
                <w:lang w:val="en-US" w:eastAsia="zh-CN"/>
              </w:rPr>
            </w:pPr>
          </w:p>
        </w:tc>
        <w:tc>
          <w:tcPr>
            <w:tcW w:w="1170" w:type="dxa"/>
            <w:vMerge w:val="continue"/>
            <w:vAlign w:val="center"/>
          </w:tcPr>
          <w:p>
            <w:pPr>
              <w:jc w:val="center"/>
              <w:rPr>
                <w:rFonts w:hint="default"/>
                <w:b w:val="0"/>
                <w:bCs w:val="0"/>
                <w:sz w:val="21"/>
                <w:szCs w:val="21"/>
                <w:vertAlign w:val="baseline"/>
                <w:lang w:val="en-US" w:eastAsia="zh-CN"/>
              </w:rPr>
            </w:pPr>
          </w:p>
        </w:tc>
        <w:tc>
          <w:tcPr>
            <w:tcW w:w="1188" w:type="dxa"/>
            <w:vMerge w:val="continue"/>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291" w:type="dxa"/>
            <w:gridSpan w:val="6"/>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Style w:val="7"/>
                <w:rFonts w:hint="default" w:ascii="方正仿宋_GB2312" w:hAnsi="方正仿宋_GB2312" w:eastAsia="方正仿宋_GB2312" w:cs="方正仿宋_GB2312"/>
                <w:sz w:val="21"/>
                <w:szCs w:val="21"/>
                <w:u w:val="none"/>
              </w:rPr>
            </w:pPr>
            <w:r>
              <w:rPr>
                <w:rStyle w:val="7"/>
                <w:rFonts w:hint="default" w:ascii="方正仿宋_GB2312" w:hAnsi="方正仿宋_GB2312" w:eastAsia="方正仿宋_GB2312" w:cs="方正仿宋_GB2312"/>
                <w:sz w:val="21"/>
                <w:szCs w:val="21"/>
                <w:u w:val="none"/>
                <w:lang w:val="en-US" w:eastAsia="zh-CN"/>
              </w:rPr>
              <w:t>结算方式:</w:t>
            </w:r>
            <w:r>
              <w:rPr>
                <w:rStyle w:val="7"/>
                <w:rFonts w:hint="default" w:ascii="方正仿宋_GB2312" w:hAnsi="方正仿宋_GB2312" w:eastAsia="方正仿宋_GB2312" w:cs="方正仿宋_GB2312"/>
                <w:sz w:val="21"/>
                <w:szCs w:val="21"/>
                <w:u w:val="none"/>
              </w:rPr>
              <w:t>施工完成后，经我方验收合格后，</w:t>
            </w:r>
            <w:r>
              <w:rPr>
                <w:rStyle w:val="7"/>
                <w:rFonts w:hint="eastAsia" w:ascii="方正仿宋_GB2312" w:hAnsi="方正仿宋_GB2312" w:eastAsia="方正仿宋_GB2312" w:cs="方正仿宋_GB2312"/>
                <w:sz w:val="21"/>
                <w:szCs w:val="21"/>
                <w:u w:val="none"/>
                <w:lang w:val="en-US" w:eastAsia="zh-CN"/>
              </w:rPr>
              <w:t>承包</w:t>
            </w:r>
            <w:r>
              <w:rPr>
                <w:rStyle w:val="7"/>
                <w:rFonts w:hint="default" w:ascii="方正仿宋_GB2312" w:hAnsi="方正仿宋_GB2312" w:eastAsia="方正仿宋_GB2312" w:cs="方正仿宋_GB2312"/>
                <w:sz w:val="21"/>
                <w:szCs w:val="21"/>
                <w:u w:val="none"/>
              </w:rPr>
              <w:t>方</w:t>
            </w:r>
            <w:r>
              <w:rPr>
                <w:rStyle w:val="7"/>
                <w:rFonts w:hint="eastAsia" w:ascii="方正仿宋_GB2312" w:hAnsi="方正仿宋_GB2312" w:eastAsia="方正仿宋_GB2312" w:cs="方正仿宋_GB2312"/>
                <w:sz w:val="21"/>
                <w:szCs w:val="21"/>
                <w:u w:val="none"/>
                <w:lang w:val="en-US" w:eastAsia="zh-CN"/>
              </w:rPr>
              <w:t>每月</w:t>
            </w:r>
            <w:r>
              <w:rPr>
                <w:rStyle w:val="7"/>
                <w:rFonts w:hint="default" w:ascii="方正仿宋_GB2312" w:hAnsi="方正仿宋_GB2312" w:eastAsia="方正仿宋_GB2312" w:cs="方正仿宋_GB2312"/>
                <w:sz w:val="21"/>
                <w:szCs w:val="21"/>
                <w:u w:val="none"/>
              </w:rPr>
              <w:t>开具增值税发票我方财务发票入账后，我方按付款计划付款。</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Style w:val="7"/>
                <w:rFonts w:hint="default" w:ascii="方正仿宋_GB2312" w:hAnsi="方正仿宋_GB2312" w:eastAsia="方正仿宋_GB2312" w:cs="方正仿宋_GB2312"/>
                <w:sz w:val="21"/>
                <w:szCs w:val="21"/>
                <w:u w:val="none"/>
                <w:lang w:val="en-US" w:eastAsia="zh-CN"/>
              </w:rPr>
            </w:pPr>
            <w:r>
              <w:rPr>
                <w:rStyle w:val="7"/>
                <w:rFonts w:hint="default" w:ascii="方正仿宋_GB2312" w:hAnsi="方正仿宋_GB2312" w:eastAsia="方正仿宋_GB2312" w:cs="方正仿宋_GB2312"/>
                <w:sz w:val="21"/>
                <w:szCs w:val="21"/>
                <w:u w:val="none"/>
                <w:lang w:val="en-US" w:eastAsia="zh-CN"/>
              </w:rPr>
              <w:br w:type="textWrapping"/>
            </w:r>
            <w:r>
              <w:rPr>
                <w:rStyle w:val="7"/>
                <w:rFonts w:hint="default" w:ascii="方正仿宋_GB2312" w:hAnsi="方正仿宋_GB2312" w:eastAsia="方正仿宋_GB2312" w:cs="方正仿宋_GB2312"/>
                <w:sz w:val="21"/>
                <w:szCs w:val="21"/>
                <w:u w:val="none"/>
                <w:lang w:val="en-US" w:eastAsia="zh-CN"/>
              </w:rPr>
              <w:t>付款方式：</w:t>
            </w:r>
            <w:r>
              <w:rPr>
                <w:rStyle w:val="7"/>
                <w:rFonts w:hint="eastAsia" w:ascii="方正仿宋_GB2312" w:hAnsi="方正仿宋_GB2312" w:eastAsia="方正仿宋_GB2312" w:cs="方正仿宋_GB2312"/>
                <w:sz w:val="21"/>
                <w:szCs w:val="21"/>
                <w:u w:val="none"/>
                <w:lang w:val="en-US" w:eastAsia="zh-CN"/>
              </w:rPr>
              <w:t>电汇</w:t>
            </w:r>
            <w:r>
              <w:rPr>
                <w:rStyle w:val="7"/>
                <w:rFonts w:hint="default" w:ascii="方正仿宋_GB2312" w:hAnsi="方正仿宋_GB2312" w:eastAsia="方正仿宋_GB2312" w:cs="方正仿宋_GB2312"/>
                <w:sz w:val="21"/>
                <w:szCs w:val="21"/>
                <w:u w:val="none"/>
                <w:lang w:val="en-US" w:eastAsia="zh-CN"/>
              </w:rPr>
              <w:t>。</w:t>
            </w:r>
            <w:r>
              <w:rPr>
                <w:rStyle w:val="7"/>
                <w:rFonts w:hint="default" w:ascii="方正仿宋_GB2312" w:hAnsi="方正仿宋_GB2312" w:eastAsia="方正仿宋_GB2312" w:cs="方正仿宋_GB2312"/>
                <w:sz w:val="21"/>
                <w:szCs w:val="21"/>
                <w:u w:val="none"/>
                <w:lang w:val="en-US" w:eastAsia="zh-CN"/>
              </w:rPr>
              <w:br w:type="textWrapping"/>
            </w:r>
            <w:r>
              <w:rPr>
                <w:rStyle w:val="7"/>
                <w:rFonts w:hint="default" w:ascii="方正仿宋_GB2312" w:hAnsi="方正仿宋_GB2312" w:eastAsia="方正仿宋_GB2312" w:cs="方正仿宋_GB2312"/>
                <w:sz w:val="21"/>
                <w:szCs w:val="21"/>
                <w:u w:val="none"/>
                <w:lang w:val="en-US" w:eastAsia="zh-CN"/>
              </w:rPr>
              <w:t>承包方式：</w:t>
            </w:r>
            <w:r>
              <w:rPr>
                <w:rStyle w:val="7"/>
                <w:rFonts w:hint="default" w:ascii="方正仿宋_GB2312" w:hAnsi="方正仿宋_GB2312" w:eastAsia="方正仿宋_GB2312" w:cs="方正仿宋_GB2312"/>
                <w:sz w:val="21"/>
                <w:szCs w:val="21"/>
                <w:u w:val="none"/>
              </w:rPr>
              <w:t>包工包料 ，</w:t>
            </w:r>
            <w:r>
              <w:rPr>
                <w:rStyle w:val="7"/>
                <w:rFonts w:hint="eastAsia" w:ascii="方正仿宋_GB2312" w:hAnsi="方正仿宋_GB2312" w:eastAsia="方正仿宋_GB2312" w:cs="方正仿宋_GB2312"/>
                <w:sz w:val="21"/>
                <w:szCs w:val="21"/>
                <w:u w:val="none"/>
                <w:lang w:val="en-US" w:eastAsia="zh-CN"/>
              </w:rPr>
              <w:t>每天至少安排6人负责保洁服务工作，</w:t>
            </w:r>
            <w:r>
              <w:rPr>
                <w:rStyle w:val="7"/>
                <w:rFonts w:hint="default" w:ascii="方正仿宋_GB2312" w:hAnsi="方正仿宋_GB2312" w:eastAsia="方正仿宋_GB2312" w:cs="方正仿宋_GB2312"/>
                <w:sz w:val="21"/>
                <w:szCs w:val="21"/>
                <w:u w:val="none"/>
              </w:rPr>
              <w:t>含施工中所有产生的费用。</w:t>
            </w:r>
          </w:p>
        </w:tc>
      </w:tr>
    </w:tbl>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方正仿宋_GB2312" w:hAnsi="方正仿宋_GB2312" w:eastAsia="方正仿宋_GB2312" w:cs="方正仿宋_GB2312"/>
          <w:b/>
          <w:bCs/>
          <w:sz w:val="30"/>
          <w:szCs w:val="30"/>
        </w:rPr>
      </w:pPr>
    </w:p>
    <w:p>
      <w:pPr>
        <w:keepNext w:val="0"/>
        <w:keepLines w:val="0"/>
        <w:pageBreakBefore w:val="0"/>
        <w:widowControl w:val="0"/>
        <w:numPr>
          <w:ilvl w:val="0"/>
          <w:numId w:val="1"/>
        </w:numPr>
        <w:kinsoku/>
        <w:wordWrap/>
        <w:overflowPunct/>
        <w:topLinePunct w:val="0"/>
        <w:autoSpaceDE/>
        <w:autoSpaceDN/>
        <w:bidi w:val="0"/>
        <w:adjustRightInd/>
        <w:snapToGrid w:val="0"/>
        <w:spacing w:line="440" w:lineRule="exac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技术要求、规范、说明：</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各卫生间保洁要求：</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（1）卫生间的门、窗、隔板、水管、纸篓等要求干净，无手印、无黑点、污渍。每周彻底消毒1次。</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（2）玻璃镜面、瓷砖墙面、水槽保持光亮、无水渍。</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（3）便坑、小便池要求保持干净、无黄垢、无杂物、光亮整洁。</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（4）地面要保持干净整洁，边角无杂物、无污迹、无水迹。</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（5）垃圾及时清倒，垃圾袋及时更换。 </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（6）卫生间内空气清新无异味，因管道或排风等不可抗力造成异味除外。</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（7）卫生间内各种设备发现损坏及时找管理人员及时报修。</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（8）现场卫生间要保持干净、无异味。</w:t>
      </w:r>
    </w:p>
    <w:p>
      <w:pPr>
        <w:numPr>
          <w:ilvl w:val="0"/>
          <w:numId w:val="0"/>
        </w:numP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2.客户休息室保洁要求：</w:t>
      </w:r>
    </w:p>
    <w:p>
      <w:pPr>
        <w:numPr>
          <w:ilvl w:val="0"/>
          <w:numId w:val="0"/>
        </w:numP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（1）茶几、座椅以及地面要保持干净、整洁、无尘土。</w:t>
      </w:r>
    </w:p>
    <w:p>
      <w:pPr>
        <w:numPr>
          <w:ilvl w:val="0"/>
          <w:numId w:val="0"/>
        </w:numPr>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（2）玻璃、门框等保持干净、整洁。</w:t>
      </w:r>
    </w:p>
    <w:p>
      <w:pPr>
        <w:numPr>
          <w:ilvl w:val="0"/>
          <w:numId w:val="0"/>
        </w:numP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3.办公楼、调度楼、宿舍楼保洁要求：</w:t>
      </w:r>
    </w:p>
    <w:p>
      <w:pPr>
        <w:numPr>
          <w:ilvl w:val="0"/>
          <w:numId w:val="0"/>
        </w:numP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（1）楼梯地面、窗台整洁无污渍、无尘土；楼梯、扶手、窗台、门厅玻璃每天清扫擦拭，保持干净；</w:t>
      </w:r>
    </w:p>
    <w:p>
      <w:pPr>
        <w:numPr>
          <w:ilvl w:val="0"/>
          <w:numId w:val="0"/>
        </w:numPr>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（2）楼道墙面瓷砖、玻璃（室内部分）每周彻底保洁一次。</w:t>
      </w:r>
    </w:p>
    <w:p>
      <w:pPr>
        <w:rPr>
          <w:rFonts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七、签订合同需提供的资料</w:t>
      </w:r>
    </w:p>
    <w:tbl>
      <w:tblPr>
        <w:tblStyle w:val="5"/>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2062"/>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snapToGrid w:val="0"/>
              <w:spacing w:line="32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序号</w:t>
            </w:r>
          </w:p>
        </w:tc>
        <w:tc>
          <w:tcPr>
            <w:tcW w:w="2062" w:type="dxa"/>
            <w:vAlign w:val="center"/>
          </w:tcPr>
          <w:p>
            <w:pPr>
              <w:widowControl/>
              <w:snapToGrid w:val="0"/>
              <w:spacing w:line="32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审查内容</w:t>
            </w:r>
          </w:p>
        </w:tc>
        <w:tc>
          <w:tcPr>
            <w:tcW w:w="7080" w:type="dxa"/>
            <w:vAlign w:val="center"/>
          </w:tcPr>
          <w:p>
            <w:pPr>
              <w:widowControl/>
              <w:snapToGrid w:val="0"/>
              <w:spacing w:line="32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keepNext w:val="0"/>
              <w:keepLines w:val="0"/>
              <w:widowControl/>
              <w:suppressLineNumbers w:val="0"/>
              <w:jc w:val="right"/>
              <w:textAlignment w:val="center"/>
              <w:rPr>
                <w:rFonts w:ascii="方正仿宋_GB2312" w:hAnsi="方正仿宋_GB2312" w:eastAsia="方正仿宋_GB2312" w:cs="方正仿宋_GB2312"/>
                <w:b/>
                <w:bCs/>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c>
          <w:tcPr>
            <w:tcW w:w="2062" w:type="dxa"/>
            <w:vAlign w:val="center"/>
          </w:tcPr>
          <w:p>
            <w:pPr>
              <w:widowControl/>
              <w:snapToGrid w:val="0"/>
              <w:spacing w:line="32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营业执照</w:t>
            </w:r>
          </w:p>
        </w:tc>
        <w:tc>
          <w:tcPr>
            <w:tcW w:w="7080" w:type="dxa"/>
          </w:tcPr>
          <w:p>
            <w:pPr>
              <w:widowControl/>
              <w:snapToGrid w:val="0"/>
              <w:spacing w:line="320" w:lineRule="exact"/>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提供原件及复印件，复印件加盖公章。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keepNext w:val="0"/>
              <w:keepLines w:val="0"/>
              <w:widowControl/>
              <w:suppressLineNumbers w:val="0"/>
              <w:jc w:val="right"/>
              <w:textAlignment w:val="center"/>
              <w:rPr>
                <w:rFonts w:ascii="方正仿宋_GB2312" w:hAnsi="方正仿宋_GB2312" w:eastAsia="方正仿宋_GB2312" w:cs="方正仿宋_GB2312"/>
                <w:b/>
                <w:bCs/>
                <w:color w:val="000000"/>
                <w:kern w:val="0"/>
                <w:szCs w:val="21"/>
              </w:rPr>
            </w:pPr>
            <w:r>
              <w:rPr>
                <w:rFonts w:hint="eastAsia" w:ascii="宋体" w:hAnsi="宋体" w:eastAsia="宋体" w:cs="宋体"/>
                <w:i w:val="0"/>
                <w:iCs w:val="0"/>
                <w:color w:val="000000"/>
                <w:kern w:val="0"/>
                <w:sz w:val="22"/>
                <w:szCs w:val="22"/>
                <w:u w:val="none"/>
                <w:lang w:val="en-US" w:eastAsia="zh-CN" w:bidi="ar"/>
              </w:rPr>
              <w:t>2</w:t>
            </w:r>
          </w:p>
        </w:tc>
        <w:tc>
          <w:tcPr>
            <w:tcW w:w="2062" w:type="dxa"/>
            <w:vAlign w:val="center"/>
          </w:tcPr>
          <w:p>
            <w:pPr>
              <w:widowControl/>
              <w:snapToGrid w:val="0"/>
              <w:spacing w:line="32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法定代表人身份证</w:t>
            </w:r>
          </w:p>
        </w:tc>
        <w:tc>
          <w:tcPr>
            <w:tcW w:w="7080" w:type="dxa"/>
          </w:tcPr>
          <w:p>
            <w:pPr>
              <w:widowControl/>
              <w:snapToGrid w:val="0"/>
              <w:spacing w:line="320" w:lineRule="exact"/>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合同或安全协议签订人为法定代表人时，需提供身份证复印件。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keepNext w:val="0"/>
              <w:keepLines w:val="0"/>
              <w:widowControl/>
              <w:suppressLineNumbers w:val="0"/>
              <w:jc w:val="right"/>
              <w:textAlignment w:val="center"/>
              <w:rPr>
                <w:rFonts w:ascii="方正仿宋_GB2312" w:hAnsi="方正仿宋_GB2312" w:eastAsia="方正仿宋_GB2312" w:cs="方正仿宋_GB2312"/>
                <w:b/>
                <w:bCs/>
                <w:color w:val="000000"/>
                <w:kern w:val="0"/>
                <w:szCs w:val="21"/>
              </w:rPr>
            </w:pPr>
            <w:r>
              <w:rPr>
                <w:rFonts w:hint="eastAsia" w:ascii="宋体" w:hAnsi="宋体" w:eastAsia="宋体" w:cs="宋体"/>
                <w:i w:val="0"/>
                <w:iCs w:val="0"/>
                <w:color w:val="000000"/>
                <w:kern w:val="0"/>
                <w:sz w:val="22"/>
                <w:szCs w:val="22"/>
                <w:u w:val="none"/>
                <w:lang w:val="en-US" w:eastAsia="zh-CN" w:bidi="ar"/>
              </w:rPr>
              <w:t>3</w:t>
            </w:r>
          </w:p>
        </w:tc>
        <w:tc>
          <w:tcPr>
            <w:tcW w:w="2062" w:type="dxa"/>
            <w:vAlign w:val="center"/>
          </w:tcPr>
          <w:p>
            <w:pPr>
              <w:widowControl/>
              <w:snapToGrid w:val="0"/>
              <w:spacing w:line="32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法定代表人授权委托书及身份证</w:t>
            </w:r>
          </w:p>
        </w:tc>
        <w:tc>
          <w:tcPr>
            <w:tcW w:w="7080" w:type="dxa"/>
          </w:tcPr>
          <w:p>
            <w:pPr>
              <w:widowControl/>
              <w:snapToGrid w:val="0"/>
              <w:spacing w:line="320" w:lineRule="exact"/>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合同或安全协议签订人不是法人代表本人时，须提供授权委托书（由法定代表人签字或签章，有身份证照片并加盖公司公章。）及委托代理人身份证。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keepNext w:val="0"/>
              <w:keepLines w:val="0"/>
              <w:widowControl/>
              <w:suppressLineNumbers w:val="0"/>
              <w:jc w:val="right"/>
              <w:textAlignment w:val="center"/>
              <w:rPr>
                <w:rFonts w:ascii="方正仿宋_GB2312" w:hAnsi="方正仿宋_GB2312" w:eastAsia="方正仿宋_GB2312" w:cs="方正仿宋_GB2312"/>
                <w:b/>
                <w:bCs/>
                <w:color w:val="000000"/>
                <w:kern w:val="0"/>
                <w:szCs w:val="21"/>
              </w:rPr>
            </w:pPr>
            <w:r>
              <w:rPr>
                <w:rFonts w:hint="eastAsia" w:ascii="宋体" w:hAnsi="宋体" w:eastAsia="宋体" w:cs="宋体"/>
                <w:i w:val="0"/>
                <w:iCs w:val="0"/>
                <w:color w:val="000000"/>
                <w:kern w:val="0"/>
                <w:sz w:val="22"/>
                <w:szCs w:val="22"/>
                <w:u w:val="none"/>
                <w:lang w:val="en-US" w:eastAsia="zh-CN" w:bidi="ar"/>
              </w:rPr>
              <w:t>4</w:t>
            </w:r>
          </w:p>
        </w:tc>
        <w:tc>
          <w:tcPr>
            <w:tcW w:w="2062" w:type="dxa"/>
            <w:vAlign w:val="center"/>
          </w:tcPr>
          <w:p>
            <w:pPr>
              <w:widowControl/>
              <w:snapToGrid w:val="0"/>
              <w:spacing w:line="32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施工业绩</w:t>
            </w:r>
          </w:p>
        </w:tc>
        <w:tc>
          <w:tcPr>
            <w:tcW w:w="7080" w:type="dxa"/>
          </w:tcPr>
          <w:p>
            <w:pPr>
              <w:widowControl/>
              <w:snapToGrid w:val="0"/>
              <w:spacing w:line="320" w:lineRule="exact"/>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施工业绩需与承揽项目一致或类似，证明具有承揽同类项目施工能力，且业绩良好。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485" w:type="dxa"/>
            <w:vAlign w:val="center"/>
          </w:tcPr>
          <w:p>
            <w:pPr>
              <w:keepNext w:val="0"/>
              <w:keepLines w:val="0"/>
              <w:widowControl/>
              <w:suppressLineNumbers w:val="0"/>
              <w:jc w:val="right"/>
              <w:textAlignment w:val="center"/>
              <w:rPr>
                <w:rFonts w:ascii="方正仿宋_GB2312" w:hAnsi="方正仿宋_GB2312" w:eastAsia="方正仿宋_GB2312" w:cs="方正仿宋_GB2312"/>
                <w:b/>
                <w:bCs/>
                <w:color w:val="000000"/>
                <w:kern w:val="0"/>
                <w:szCs w:val="21"/>
              </w:rPr>
            </w:pPr>
            <w:r>
              <w:rPr>
                <w:rFonts w:hint="eastAsia" w:ascii="宋体" w:hAnsi="宋体" w:eastAsia="宋体" w:cs="宋体"/>
                <w:i w:val="0"/>
                <w:iCs w:val="0"/>
                <w:color w:val="000000"/>
                <w:kern w:val="0"/>
                <w:sz w:val="22"/>
                <w:szCs w:val="22"/>
                <w:u w:val="none"/>
                <w:lang w:val="en-US" w:eastAsia="zh-CN" w:bidi="ar"/>
              </w:rPr>
              <w:t>5</w:t>
            </w:r>
          </w:p>
        </w:tc>
        <w:tc>
          <w:tcPr>
            <w:tcW w:w="2062" w:type="dxa"/>
            <w:vAlign w:val="center"/>
          </w:tcPr>
          <w:p>
            <w:pPr>
              <w:widowControl/>
              <w:snapToGrid w:val="0"/>
              <w:spacing w:line="320" w:lineRule="exact"/>
              <w:jc w:val="center"/>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安全施工保证金</w:t>
            </w:r>
          </w:p>
        </w:tc>
        <w:tc>
          <w:tcPr>
            <w:tcW w:w="7080" w:type="dxa"/>
          </w:tcPr>
          <w:p>
            <w:pPr>
              <w:widowControl/>
              <w:snapToGrid w:val="0"/>
              <w:spacing w:line="320" w:lineRule="exact"/>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按照项目进行缴纳，每个项目均需缴纳安全保证金，金额按照合同标的2%-10%（最低不少于2000元，最高不多于20万元）；如外包单位没有缴纳安全责任险或意外险，需缴纳不低于150万元的安全施工保证金，中标后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keepNext w:val="0"/>
              <w:keepLines w:val="0"/>
              <w:widowControl/>
              <w:suppressLineNumbers w:val="0"/>
              <w:jc w:val="right"/>
              <w:textAlignment w:val="center"/>
              <w:rPr>
                <w:rFonts w:ascii="方正仿宋_GB2312" w:hAnsi="方正仿宋_GB2312" w:eastAsia="方正仿宋_GB2312" w:cs="方正仿宋_GB2312"/>
                <w:b/>
                <w:bCs/>
                <w:color w:val="000000"/>
                <w:kern w:val="0"/>
                <w:szCs w:val="21"/>
              </w:rPr>
            </w:pPr>
            <w:r>
              <w:rPr>
                <w:rFonts w:hint="eastAsia" w:ascii="宋体" w:hAnsi="宋体" w:eastAsia="宋体" w:cs="宋体"/>
                <w:i w:val="0"/>
                <w:iCs w:val="0"/>
                <w:color w:val="000000"/>
                <w:kern w:val="0"/>
                <w:sz w:val="22"/>
                <w:szCs w:val="22"/>
                <w:u w:val="none"/>
                <w:lang w:val="en-US" w:eastAsia="zh-CN" w:bidi="ar"/>
              </w:rPr>
              <w:t>6</w:t>
            </w:r>
          </w:p>
        </w:tc>
        <w:tc>
          <w:tcPr>
            <w:tcW w:w="2062" w:type="dxa"/>
            <w:vAlign w:val="center"/>
          </w:tcPr>
          <w:p>
            <w:pPr>
              <w:widowControl/>
              <w:snapToGrid w:val="0"/>
              <w:spacing w:line="32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安全承诺</w:t>
            </w:r>
          </w:p>
        </w:tc>
        <w:tc>
          <w:tcPr>
            <w:tcW w:w="7080" w:type="dxa"/>
          </w:tcPr>
          <w:p>
            <w:pPr>
              <w:widowControl/>
              <w:snapToGrid w:val="0"/>
              <w:spacing w:line="320" w:lineRule="exact"/>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企业三年无一般及以上安全生产责任事故及提供材料证实性承诺，提供国家企业信用信息公示系统查询结果，并均加盖公章。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keepNext w:val="0"/>
              <w:keepLines w:val="0"/>
              <w:widowControl/>
              <w:suppressLineNumbers w:val="0"/>
              <w:jc w:val="right"/>
              <w:textAlignment w:val="center"/>
              <w:rPr>
                <w:rFonts w:ascii="方正仿宋_GB2312" w:hAnsi="方正仿宋_GB2312" w:eastAsia="方正仿宋_GB2312" w:cs="方正仿宋_GB2312"/>
                <w:b/>
                <w:bCs/>
                <w:color w:val="000000"/>
                <w:kern w:val="0"/>
                <w:szCs w:val="21"/>
              </w:rPr>
            </w:pPr>
            <w:r>
              <w:rPr>
                <w:rFonts w:hint="eastAsia" w:ascii="宋体" w:hAnsi="宋体" w:eastAsia="宋体" w:cs="宋体"/>
                <w:i w:val="0"/>
                <w:iCs w:val="0"/>
                <w:color w:val="000000"/>
                <w:kern w:val="0"/>
                <w:sz w:val="22"/>
                <w:szCs w:val="22"/>
                <w:u w:val="none"/>
                <w:lang w:val="en-US" w:eastAsia="zh-CN" w:bidi="ar"/>
              </w:rPr>
              <w:t>7</w:t>
            </w:r>
          </w:p>
        </w:tc>
        <w:tc>
          <w:tcPr>
            <w:tcW w:w="2062" w:type="dxa"/>
            <w:vAlign w:val="center"/>
          </w:tcPr>
          <w:p>
            <w:pPr>
              <w:widowControl/>
              <w:snapToGrid w:val="0"/>
              <w:spacing w:line="32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三项管理制度及生产安全事故应急救援预案</w:t>
            </w:r>
          </w:p>
        </w:tc>
        <w:tc>
          <w:tcPr>
            <w:tcW w:w="7080" w:type="dxa"/>
          </w:tcPr>
          <w:p>
            <w:pPr>
              <w:widowControl/>
              <w:snapToGrid w:val="0"/>
              <w:spacing w:line="320" w:lineRule="exact"/>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提供安全生产责任制、安全管理制度和岗位安全操作规程目录，提供涉及本项目的生产安全事故应急救援预案，复印加盖单位公章。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485" w:type="dxa"/>
            <w:vAlign w:val="center"/>
          </w:tcPr>
          <w:p>
            <w:pPr>
              <w:keepNext w:val="0"/>
              <w:keepLines w:val="0"/>
              <w:widowControl/>
              <w:suppressLineNumbers w:val="0"/>
              <w:jc w:val="right"/>
              <w:textAlignment w:val="center"/>
              <w:rPr>
                <w:rFonts w:ascii="方正仿宋_GB2312" w:hAnsi="方正仿宋_GB2312" w:eastAsia="方正仿宋_GB2312" w:cs="方正仿宋_GB2312"/>
                <w:b/>
                <w:bCs/>
                <w:color w:val="000000"/>
                <w:kern w:val="0"/>
                <w:szCs w:val="21"/>
              </w:rPr>
            </w:pPr>
            <w:r>
              <w:rPr>
                <w:rFonts w:hint="eastAsia" w:ascii="宋体" w:hAnsi="宋体" w:eastAsia="宋体" w:cs="宋体"/>
                <w:i w:val="0"/>
                <w:iCs w:val="0"/>
                <w:color w:val="000000"/>
                <w:kern w:val="0"/>
                <w:sz w:val="22"/>
                <w:szCs w:val="22"/>
                <w:u w:val="none"/>
                <w:lang w:val="en-US" w:eastAsia="zh-CN" w:bidi="ar"/>
              </w:rPr>
              <w:t>8</w:t>
            </w:r>
          </w:p>
        </w:tc>
        <w:tc>
          <w:tcPr>
            <w:tcW w:w="2062" w:type="dxa"/>
            <w:vAlign w:val="center"/>
          </w:tcPr>
          <w:p>
            <w:pPr>
              <w:widowControl/>
              <w:snapToGrid w:val="0"/>
              <w:spacing w:line="32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项目负责人、拟进场专（兼）职安全管理人员的证书及特种作业人员操作证</w:t>
            </w:r>
          </w:p>
        </w:tc>
        <w:tc>
          <w:tcPr>
            <w:tcW w:w="7080" w:type="dxa"/>
          </w:tcPr>
          <w:p>
            <w:pPr>
              <w:widowControl/>
              <w:snapToGrid w:val="0"/>
              <w:spacing w:line="320" w:lineRule="exact"/>
              <w:jc w:val="left"/>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1、项目负责人、安全管理人员培训合格证明必须真实有效，且在有效期内，加盖单位公章。提供的安全管理人员必须在本次作业人员名单中，并负责现场安全。</w:t>
            </w:r>
          </w:p>
          <w:p>
            <w:pPr>
              <w:widowControl/>
              <w:snapToGrid w:val="0"/>
              <w:spacing w:line="320" w:lineRule="exact"/>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2、特种作业人员操作证应提供国家应急管理部网站查询结果纸质版并加盖公司公章。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5" w:type="dxa"/>
            <w:vAlign w:val="center"/>
          </w:tcPr>
          <w:p>
            <w:pPr>
              <w:keepNext w:val="0"/>
              <w:keepLines w:val="0"/>
              <w:widowControl/>
              <w:suppressLineNumbers w:val="0"/>
              <w:jc w:val="right"/>
              <w:textAlignment w:val="center"/>
              <w:rPr>
                <w:rFonts w:ascii="方正仿宋_GB2312" w:hAnsi="方正仿宋_GB2312" w:eastAsia="方正仿宋_GB2312" w:cs="方正仿宋_GB2312"/>
                <w:b/>
                <w:bCs/>
                <w:color w:val="000000"/>
                <w:kern w:val="0"/>
                <w:szCs w:val="21"/>
              </w:rPr>
            </w:pPr>
            <w:r>
              <w:rPr>
                <w:rFonts w:hint="eastAsia" w:ascii="宋体" w:hAnsi="宋体" w:eastAsia="宋体" w:cs="宋体"/>
                <w:i w:val="0"/>
                <w:iCs w:val="0"/>
                <w:color w:val="000000"/>
                <w:kern w:val="0"/>
                <w:sz w:val="22"/>
                <w:szCs w:val="22"/>
                <w:u w:val="none"/>
                <w:lang w:val="en-US" w:eastAsia="zh-CN" w:bidi="ar"/>
              </w:rPr>
              <w:t>9</w:t>
            </w:r>
          </w:p>
        </w:tc>
        <w:tc>
          <w:tcPr>
            <w:tcW w:w="2062" w:type="dxa"/>
            <w:vAlign w:val="center"/>
          </w:tcPr>
          <w:p>
            <w:pPr>
              <w:widowControl/>
              <w:snapToGrid w:val="0"/>
              <w:spacing w:line="32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拟进场作业人员清单及身份证件</w:t>
            </w:r>
          </w:p>
        </w:tc>
        <w:tc>
          <w:tcPr>
            <w:tcW w:w="7080" w:type="dxa"/>
          </w:tcPr>
          <w:p>
            <w:pPr>
              <w:widowControl/>
              <w:snapToGrid w:val="0"/>
              <w:spacing w:line="320" w:lineRule="exact"/>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人员信息包括姓名、性别、出生年月、文化程度、所在岗位和资格证书、血型、健康状况、保险有效期等。作业人员年龄必须符合《劳动法》要求，普工年龄男不大于60周岁、女不大于50周岁；对年龄有特殊规定的，按照规定执行，如清库作业为21～50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85" w:type="dxa"/>
            <w:vAlign w:val="center"/>
          </w:tcPr>
          <w:p>
            <w:pPr>
              <w:keepNext w:val="0"/>
              <w:keepLines w:val="0"/>
              <w:widowControl/>
              <w:suppressLineNumbers w:val="0"/>
              <w:jc w:val="right"/>
              <w:textAlignment w:val="center"/>
              <w:rPr>
                <w:rFonts w:ascii="方正仿宋_GB2312" w:hAnsi="方正仿宋_GB2312" w:eastAsia="方正仿宋_GB2312" w:cs="方正仿宋_GB2312"/>
                <w:b/>
                <w:bCs/>
                <w:color w:val="000000"/>
                <w:kern w:val="0"/>
                <w:szCs w:val="21"/>
              </w:rPr>
            </w:pPr>
            <w:r>
              <w:rPr>
                <w:rFonts w:hint="eastAsia" w:ascii="宋体" w:hAnsi="宋体" w:eastAsia="宋体" w:cs="宋体"/>
                <w:i w:val="0"/>
                <w:iCs w:val="0"/>
                <w:color w:val="000000"/>
                <w:kern w:val="0"/>
                <w:sz w:val="22"/>
                <w:szCs w:val="22"/>
                <w:u w:val="none"/>
                <w:lang w:val="en-US" w:eastAsia="zh-CN" w:bidi="ar"/>
              </w:rPr>
              <w:t>10</w:t>
            </w:r>
          </w:p>
        </w:tc>
        <w:tc>
          <w:tcPr>
            <w:tcW w:w="2062" w:type="dxa"/>
            <w:vAlign w:val="center"/>
          </w:tcPr>
          <w:p>
            <w:pPr>
              <w:widowControl/>
              <w:snapToGrid w:val="0"/>
              <w:spacing w:line="32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全体项目人员的安全教育培训考核记录</w:t>
            </w:r>
          </w:p>
        </w:tc>
        <w:tc>
          <w:tcPr>
            <w:tcW w:w="7080" w:type="dxa"/>
          </w:tcPr>
          <w:p>
            <w:pPr>
              <w:widowControl/>
              <w:snapToGrid w:val="0"/>
              <w:spacing w:line="320" w:lineRule="exact"/>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提供每名进场作业人员考试试卷，必须本人答题，不得出现代答代签、替考问题，得分、判分有效，不得随意涂改；加盖公司公章。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85" w:type="dxa"/>
            <w:vAlign w:val="center"/>
          </w:tcPr>
          <w:p>
            <w:pPr>
              <w:keepNext w:val="0"/>
              <w:keepLines w:val="0"/>
              <w:widowControl/>
              <w:suppressLineNumbers w:val="0"/>
              <w:jc w:val="right"/>
              <w:textAlignment w:val="center"/>
              <w:rPr>
                <w:rFonts w:ascii="方正仿宋_GB2312" w:hAnsi="方正仿宋_GB2312" w:eastAsia="方正仿宋_GB2312" w:cs="方正仿宋_GB2312"/>
                <w:b/>
                <w:bCs/>
                <w:color w:val="000000"/>
                <w:kern w:val="0"/>
                <w:szCs w:val="21"/>
              </w:rPr>
            </w:pPr>
            <w:r>
              <w:rPr>
                <w:rFonts w:hint="eastAsia" w:ascii="宋体" w:hAnsi="宋体" w:eastAsia="宋体" w:cs="宋体"/>
                <w:i w:val="0"/>
                <w:iCs w:val="0"/>
                <w:color w:val="000000"/>
                <w:kern w:val="0"/>
                <w:sz w:val="22"/>
                <w:szCs w:val="22"/>
                <w:u w:val="none"/>
                <w:lang w:val="en-US" w:eastAsia="zh-CN" w:bidi="ar"/>
              </w:rPr>
              <w:t>11</w:t>
            </w:r>
          </w:p>
        </w:tc>
        <w:tc>
          <w:tcPr>
            <w:tcW w:w="2062" w:type="dxa"/>
            <w:vAlign w:val="center"/>
          </w:tcPr>
          <w:p>
            <w:pPr>
              <w:widowControl/>
              <w:snapToGrid w:val="0"/>
              <w:spacing w:line="32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涉及职业禁忌症作业人员的健康体检证明</w:t>
            </w:r>
          </w:p>
        </w:tc>
        <w:tc>
          <w:tcPr>
            <w:tcW w:w="7080" w:type="dxa"/>
          </w:tcPr>
          <w:p>
            <w:pPr>
              <w:widowControl/>
              <w:snapToGrid w:val="0"/>
              <w:spacing w:line="320" w:lineRule="exact"/>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对电工、焊工等特种作业人员要提供由县级以上医院开具的体检报告原件及复印件。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85" w:type="dxa"/>
            <w:vAlign w:val="center"/>
          </w:tcPr>
          <w:p>
            <w:pPr>
              <w:keepNext w:val="0"/>
              <w:keepLines w:val="0"/>
              <w:widowControl/>
              <w:suppressLineNumbers w:val="0"/>
              <w:jc w:val="right"/>
              <w:textAlignment w:val="center"/>
              <w:rPr>
                <w:rFonts w:ascii="方正仿宋_GB2312" w:hAnsi="方正仿宋_GB2312" w:eastAsia="方正仿宋_GB2312" w:cs="方正仿宋_GB2312"/>
                <w:b/>
                <w:bCs/>
                <w:color w:val="000000"/>
                <w:kern w:val="0"/>
                <w:szCs w:val="21"/>
              </w:rPr>
            </w:pPr>
            <w:r>
              <w:rPr>
                <w:rFonts w:hint="eastAsia" w:ascii="宋体" w:hAnsi="宋体" w:eastAsia="宋体" w:cs="宋体"/>
                <w:i w:val="0"/>
                <w:iCs w:val="0"/>
                <w:color w:val="000000"/>
                <w:kern w:val="0"/>
                <w:sz w:val="22"/>
                <w:szCs w:val="22"/>
                <w:u w:val="none"/>
                <w:lang w:val="en-US" w:eastAsia="zh-CN" w:bidi="ar"/>
              </w:rPr>
              <w:t>12</w:t>
            </w:r>
          </w:p>
        </w:tc>
        <w:tc>
          <w:tcPr>
            <w:tcW w:w="2062" w:type="dxa"/>
            <w:vAlign w:val="center"/>
          </w:tcPr>
          <w:p>
            <w:pPr>
              <w:widowControl/>
              <w:snapToGrid w:val="0"/>
              <w:spacing w:line="32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涉及职业健康危害岗位人员的职业健康岗前体检证明</w:t>
            </w:r>
          </w:p>
        </w:tc>
        <w:tc>
          <w:tcPr>
            <w:tcW w:w="7080" w:type="dxa"/>
          </w:tcPr>
          <w:p>
            <w:pPr>
              <w:widowControl/>
              <w:snapToGrid w:val="0"/>
              <w:spacing w:line="320" w:lineRule="exact"/>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作业人员职业健康体检项目必须包含噪声、粉尘、高温项目（如作业项目确实不包含上述三项，经确认可减少），其他项目可根据实际情况进行添加。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485" w:type="dxa"/>
            <w:vAlign w:val="center"/>
          </w:tcPr>
          <w:p>
            <w:pPr>
              <w:keepNext w:val="0"/>
              <w:keepLines w:val="0"/>
              <w:widowControl/>
              <w:suppressLineNumbers w:val="0"/>
              <w:jc w:val="right"/>
              <w:textAlignment w:val="center"/>
              <w:rPr>
                <w:rFonts w:ascii="方正仿宋_GB2312" w:hAnsi="方正仿宋_GB2312" w:eastAsia="方正仿宋_GB2312" w:cs="方正仿宋_GB2312"/>
                <w:b/>
                <w:bCs/>
                <w:color w:val="000000"/>
                <w:kern w:val="0"/>
                <w:szCs w:val="21"/>
              </w:rPr>
            </w:pPr>
            <w:r>
              <w:rPr>
                <w:rFonts w:hint="eastAsia" w:ascii="宋体" w:hAnsi="宋体" w:eastAsia="宋体" w:cs="宋体"/>
                <w:i w:val="0"/>
                <w:iCs w:val="0"/>
                <w:color w:val="000000"/>
                <w:kern w:val="0"/>
                <w:sz w:val="22"/>
                <w:szCs w:val="22"/>
                <w:u w:val="none"/>
                <w:lang w:val="en-US" w:eastAsia="zh-CN" w:bidi="ar"/>
              </w:rPr>
              <w:t>13</w:t>
            </w:r>
          </w:p>
        </w:tc>
        <w:tc>
          <w:tcPr>
            <w:tcW w:w="2062" w:type="dxa"/>
            <w:vAlign w:val="center"/>
          </w:tcPr>
          <w:p>
            <w:pPr>
              <w:widowControl/>
              <w:snapToGrid w:val="0"/>
              <w:spacing w:line="32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拟进场作业人员缴纳工伤保险或人身意外伤害险证明</w:t>
            </w:r>
          </w:p>
        </w:tc>
        <w:tc>
          <w:tcPr>
            <w:tcW w:w="7080" w:type="dxa"/>
          </w:tcPr>
          <w:p>
            <w:pPr>
              <w:widowControl/>
              <w:snapToGrid w:val="0"/>
              <w:spacing w:line="320" w:lineRule="exact"/>
              <w:jc w:val="left"/>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1、提供的保险证明需由社保局或保险公司提供，并有社保局或保险公司印章。</w:t>
            </w:r>
          </w:p>
          <w:p>
            <w:pPr>
              <w:widowControl/>
              <w:snapToGrid w:val="0"/>
              <w:spacing w:line="320" w:lineRule="exact"/>
              <w:jc w:val="left"/>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2、人身意外伤害险保额不应低于工伤保险一次性工亡补助金的额度。</w:t>
            </w:r>
          </w:p>
          <w:p>
            <w:pPr>
              <w:widowControl/>
              <w:snapToGrid w:val="0"/>
              <w:spacing w:line="320" w:lineRule="exact"/>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3、保险的范围要包括作业项目。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85" w:type="dxa"/>
            <w:vAlign w:val="center"/>
          </w:tcPr>
          <w:p>
            <w:pPr>
              <w:keepNext w:val="0"/>
              <w:keepLines w:val="0"/>
              <w:widowControl/>
              <w:suppressLineNumbers w:val="0"/>
              <w:jc w:val="right"/>
              <w:textAlignment w:val="center"/>
              <w:rPr>
                <w:rFonts w:ascii="方正仿宋_GB2312" w:hAnsi="方正仿宋_GB2312" w:eastAsia="方正仿宋_GB2312" w:cs="方正仿宋_GB2312"/>
                <w:b/>
                <w:bCs/>
                <w:color w:val="000000"/>
                <w:kern w:val="0"/>
                <w:szCs w:val="21"/>
              </w:rPr>
            </w:pPr>
            <w:r>
              <w:rPr>
                <w:rFonts w:hint="eastAsia" w:ascii="宋体" w:hAnsi="宋体" w:eastAsia="宋体" w:cs="宋体"/>
                <w:i w:val="0"/>
                <w:iCs w:val="0"/>
                <w:color w:val="000000"/>
                <w:kern w:val="0"/>
                <w:sz w:val="22"/>
                <w:szCs w:val="22"/>
                <w:u w:val="none"/>
                <w:lang w:val="en-US" w:eastAsia="zh-CN" w:bidi="ar"/>
              </w:rPr>
              <w:t>14</w:t>
            </w:r>
          </w:p>
        </w:tc>
        <w:tc>
          <w:tcPr>
            <w:tcW w:w="2062" w:type="dxa"/>
            <w:vAlign w:val="center"/>
          </w:tcPr>
          <w:p>
            <w:pPr>
              <w:widowControl/>
              <w:snapToGrid w:val="0"/>
              <w:spacing w:line="32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拟进厂设备登记表</w:t>
            </w:r>
          </w:p>
        </w:tc>
        <w:tc>
          <w:tcPr>
            <w:tcW w:w="7080" w:type="dxa"/>
          </w:tcPr>
          <w:p>
            <w:pPr>
              <w:widowControl/>
              <w:snapToGrid w:val="0"/>
              <w:spacing w:line="320" w:lineRule="exact"/>
              <w:jc w:val="left"/>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1、需登记设备设施包含电焊机、手持电动工具、吊车、叉车及其他车辆、吊篮、起重工具（手拉葫芦、吊索具、千斤顶等）等，保证进场的设备设施安全可靠（需提供登记设备设施实际照片）。</w:t>
            </w:r>
          </w:p>
          <w:p>
            <w:pPr>
              <w:widowControl/>
              <w:snapToGrid w:val="0"/>
              <w:spacing w:line="320" w:lineRule="exact"/>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2、特种设备使用登记证、检测报告与实际设备设施相符，复印加盖单位公章。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jc w:val="center"/>
        </w:trPr>
        <w:tc>
          <w:tcPr>
            <w:tcW w:w="485" w:type="dxa"/>
            <w:vAlign w:val="center"/>
          </w:tcPr>
          <w:p>
            <w:pPr>
              <w:keepNext w:val="0"/>
              <w:keepLines w:val="0"/>
              <w:widowControl/>
              <w:suppressLineNumbers w:val="0"/>
              <w:jc w:val="right"/>
              <w:textAlignment w:val="center"/>
              <w:rPr>
                <w:rFonts w:ascii="方正仿宋_GB2312" w:hAnsi="方正仿宋_GB2312" w:eastAsia="方正仿宋_GB2312" w:cs="方正仿宋_GB2312"/>
                <w:b/>
                <w:bCs/>
                <w:color w:val="000000"/>
                <w:kern w:val="0"/>
                <w:szCs w:val="21"/>
              </w:rPr>
            </w:pPr>
            <w:r>
              <w:rPr>
                <w:rFonts w:hint="eastAsia" w:ascii="宋体" w:hAnsi="宋体" w:eastAsia="宋体" w:cs="宋体"/>
                <w:i w:val="0"/>
                <w:iCs w:val="0"/>
                <w:color w:val="000000"/>
                <w:kern w:val="0"/>
                <w:sz w:val="22"/>
                <w:szCs w:val="22"/>
                <w:u w:val="none"/>
                <w:lang w:val="en-US" w:eastAsia="zh-CN" w:bidi="ar"/>
              </w:rPr>
              <w:t>15</w:t>
            </w:r>
          </w:p>
        </w:tc>
        <w:tc>
          <w:tcPr>
            <w:tcW w:w="2062" w:type="dxa"/>
            <w:vAlign w:val="center"/>
          </w:tcPr>
          <w:p>
            <w:pPr>
              <w:widowControl/>
              <w:spacing w:line="32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安全施工（作业）方案</w:t>
            </w:r>
          </w:p>
        </w:tc>
        <w:tc>
          <w:tcPr>
            <w:tcW w:w="7080" w:type="dxa"/>
          </w:tcPr>
          <w:p>
            <w:pPr>
              <w:widowControl/>
              <w:spacing w:line="320" w:lineRule="exact"/>
              <w:jc w:val="left"/>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 xml:space="preserve">1、施工方案：安全管理网络、施工方式、作业流程、技术方案措施等； </w:t>
            </w:r>
          </w:p>
          <w:p>
            <w:pPr>
              <w:widowControl/>
              <w:spacing w:line="320" w:lineRule="exact"/>
              <w:jc w:val="left"/>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2、作业风险分析：即本次作业可能涉及的危险因素（如：噪声、粉尘、有毒物质、作业环境不良等）和事故类型（如物体打击、高处坠落、机械伤害、触电、火灾等），详见GB/T13861和GB4661，风险分析应全面具体。</w:t>
            </w:r>
          </w:p>
          <w:p>
            <w:pPr>
              <w:widowControl/>
              <w:spacing w:line="320" w:lineRule="exact"/>
              <w:jc w:val="left"/>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spacing w:line="320" w:lineRule="exact"/>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Cs/>
                <w:szCs w:val="21"/>
              </w:rPr>
              <w:t>4、应急处置措施：即发生事故后的应急处置措施，如何抢救伤者、如何逃离、如何扑灭初起火灾、如何进行事故报告等。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485" w:type="dxa"/>
            <w:vAlign w:val="center"/>
          </w:tcPr>
          <w:p>
            <w:pPr>
              <w:keepNext w:val="0"/>
              <w:keepLines w:val="0"/>
              <w:widowControl/>
              <w:suppressLineNumbers w:val="0"/>
              <w:jc w:val="right"/>
              <w:textAlignment w:val="center"/>
              <w:rPr>
                <w:rFonts w:ascii="方正仿宋_GB2312" w:hAnsi="方正仿宋_GB2312" w:eastAsia="方正仿宋_GB2312" w:cs="方正仿宋_GB2312"/>
                <w:b/>
                <w:bCs/>
                <w:color w:val="000000"/>
                <w:kern w:val="0"/>
                <w:szCs w:val="21"/>
              </w:rPr>
            </w:pPr>
            <w:r>
              <w:rPr>
                <w:rFonts w:hint="eastAsia" w:ascii="宋体" w:hAnsi="宋体" w:eastAsia="宋体" w:cs="宋体"/>
                <w:i w:val="0"/>
                <w:iCs w:val="0"/>
                <w:color w:val="000000"/>
                <w:kern w:val="0"/>
                <w:sz w:val="22"/>
                <w:szCs w:val="22"/>
                <w:u w:val="none"/>
                <w:lang w:val="en-US" w:eastAsia="zh-CN" w:bidi="ar"/>
              </w:rPr>
              <w:t>16</w:t>
            </w:r>
          </w:p>
        </w:tc>
        <w:tc>
          <w:tcPr>
            <w:tcW w:w="2062" w:type="dxa"/>
            <w:vAlign w:val="center"/>
          </w:tcPr>
          <w:p>
            <w:pPr>
              <w:widowControl/>
              <w:spacing w:line="320" w:lineRule="exact"/>
              <w:jc w:val="center"/>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视具体情况需要审查的其他有关材料</w:t>
            </w:r>
          </w:p>
        </w:tc>
        <w:tc>
          <w:tcPr>
            <w:tcW w:w="7080" w:type="dxa"/>
          </w:tcPr>
          <w:p>
            <w:pPr>
              <w:widowControl/>
              <w:spacing w:line="320" w:lineRule="exact"/>
              <w:jc w:val="left"/>
              <w:rPr>
                <w:rFonts w:ascii="方正仿宋_GB2312" w:hAnsi="方正仿宋_GB2312" w:eastAsia="方正仿宋_GB2312" w:cs="方正仿宋_GB2312"/>
                <w:bCs/>
                <w:szCs w:val="21"/>
              </w:rPr>
            </w:pPr>
          </w:p>
        </w:tc>
      </w:tr>
    </w:tbl>
    <w:p>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B75B5"/>
    <w:multiLevelType w:val="singleLevel"/>
    <w:tmpl w:val="8AAB75B5"/>
    <w:lvl w:ilvl="0" w:tentative="0">
      <w:start w:val="6"/>
      <w:numFmt w:val="chineseCounting"/>
      <w:suff w:val="nothing"/>
      <w:lvlText w:val="%1、"/>
      <w:lvlJc w:val="left"/>
      <w:rPr>
        <w:rFonts w:hint="eastAsia"/>
      </w:rPr>
    </w:lvl>
  </w:abstractNum>
  <w:abstractNum w:abstractNumId="1">
    <w:nsid w:val="9F0B234B"/>
    <w:multiLevelType w:val="singleLevel"/>
    <w:tmpl w:val="9F0B234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jNmQ0OTRhNWQ5YmRmZjcwNzZhMDlhZTkzMzliZTEifQ=="/>
    <w:docVar w:name="KSO_WPS_MARK_KEY" w:val="75eb3d97-11a9-40fb-b178-8616b751ffda"/>
  </w:docVars>
  <w:rsids>
    <w:rsidRoot w:val="009B6F2F"/>
    <w:rsid w:val="000411CA"/>
    <w:rsid w:val="00082435"/>
    <w:rsid w:val="00085C70"/>
    <w:rsid w:val="000974DA"/>
    <w:rsid w:val="000F387B"/>
    <w:rsid w:val="001E2DED"/>
    <w:rsid w:val="002B2F9D"/>
    <w:rsid w:val="002F2E6E"/>
    <w:rsid w:val="00326F24"/>
    <w:rsid w:val="00377C2B"/>
    <w:rsid w:val="003C75FD"/>
    <w:rsid w:val="003E3356"/>
    <w:rsid w:val="00404AF5"/>
    <w:rsid w:val="0045668C"/>
    <w:rsid w:val="00473BAF"/>
    <w:rsid w:val="0054424A"/>
    <w:rsid w:val="00586870"/>
    <w:rsid w:val="00673E02"/>
    <w:rsid w:val="006B5E52"/>
    <w:rsid w:val="007714A7"/>
    <w:rsid w:val="008228F9"/>
    <w:rsid w:val="00825C94"/>
    <w:rsid w:val="00856231"/>
    <w:rsid w:val="008B3BFC"/>
    <w:rsid w:val="008F36B6"/>
    <w:rsid w:val="009B6F2F"/>
    <w:rsid w:val="00A22A0F"/>
    <w:rsid w:val="00B77DFC"/>
    <w:rsid w:val="00B90D75"/>
    <w:rsid w:val="00BA28BA"/>
    <w:rsid w:val="00C37EC5"/>
    <w:rsid w:val="00CC75E1"/>
    <w:rsid w:val="00DA2F20"/>
    <w:rsid w:val="00E64CC4"/>
    <w:rsid w:val="00E92248"/>
    <w:rsid w:val="00EE2CF9"/>
    <w:rsid w:val="00EF2421"/>
    <w:rsid w:val="00F75EF7"/>
    <w:rsid w:val="056A2CD6"/>
    <w:rsid w:val="0A42237D"/>
    <w:rsid w:val="175977D3"/>
    <w:rsid w:val="19A10C8B"/>
    <w:rsid w:val="1C171F30"/>
    <w:rsid w:val="1F2166B5"/>
    <w:rsid w:val="20642D3C"/>
    <w:rsid w:val="22B97967"/>
    <w:rsid w:val="274A2AAD"/>
    <w:rsid w:val="2BEF2B93"/>
    <w:rsid w:val="2CDA6E57"/>
    <w:rsid w:val="2EF53AD4"/>
    <w:rsid w:val="304271ED"/>
    <w:rsid w:val="30C145B6"/>
    <w:rsid w:val="320C46A7"/>
    <w:rsid w:val="32A47CEB"/>
    <w:rsid w:val="32FC7B27"/>
    <w:rsid w:val="38312021"/>
    <w:rsid w:val="3A667F7C"/>
    <w:rsid w:val="3EB44128"/>
    <w:rsid w:val="4064538A"/>
    <w:rsid w:val="46001285"/>
    <w:rsid w:val="4667136D"/>
    <w:rsid w:val="468A4BA0"/>
    <w:rsid w:val="47B24801"/>
    <w:rsid w:val="4D267823"/>
    <w:rsid w:val="52862B12"/>
    <w:rsid w:val="52E0566A"/>
    <w:rsid w:val="53DF24DA"/>
    <w:rsid w:val="54800077"/>
    <w:rsid w:val="55A21A11"/>
    <w:rsid w:val="56905D0D"/>
    <w:rsid w:val="56C27CA6"/>
    <w:rsid w:val="59EE791A"/>
    <w:rsid w:val="5AC1121E"/>
    <w:rsid w:val="5B1E61E9"/>
    <w:rsid w:val="5C150B66"/>
    <w:rsid w:val="5CAB1AF3"/>
    <w:rsid w:val="5D7576C4"/>
    <w:rsid w:val="612754C0"/>
    <w:rsid w:val="637B7C11"/>
    <w:rsid w:val="64265F03"/>
    <w:rsid w:val="67A635FF"/>
    <w:rsid w:val="6CB11518"/>
    <w:rsid w:val="6EF55F86"/>
    <w:rsid w:val="73076EFF"/>
    <w:rsid w:val="73C117A4"/>
    <w:rsid w:val="77163C8E"/>
    <w:rsid w:val="77764653"/>
    <w:rsid w:val="77C8358B"/>
    <w:rsid w:val="7CB70FD0"/>
    <w:rsid w:val="7EBA6475"/>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51"/>
    <w:basedOn w:val="6"/>
    <w:qFormat/>
    <w:uiPriority w:val="0"/>
    <w:rPr>
      <w:rFonts w:hint="eastAsia" w:ascii="等线" w:hAnsi="等线" w:eastAsia="等线" w:cs="等线"/>
      <w:color w:val="000000"/>
      <w:sz w:val="22"/>
      <w:szCs w:val="22"/>
      <w:u w:val="single"/>
    </w:rPr>
  </w:style>
  <w:style w:type="character" w:customStyle="1" w:styleId="8">
    <w:name w:val="font01"/>
    <w:basedOn w:val="6"/>
    <w:qFormat/>
    <w:uiPriority w:val="0"/>
    <w:rPr>
      <w:rFonts w:hint="eastAsia" w:ascii="等线" w:hAnsi="等线" w:eastAsia="等线" w:cs="等线"/>
      <w:color w:val="000000"/>
      <w:sz w:val="22"/>
      <w:szCs w:val="22"/>
      <w:u w:val="none"/>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ZJKJY</Company>
  <Pages>4</Pages>
  <Words>2665</Words>
  <Characters>2727</Characters>
  <Lines>17</Lines>
  <Paragraphs>4</Paragraphs>
  <TotalTime>0</TotalTime>
  <ScaleCrop>false</ScaleCrop>
  <LinksUpToDate>false</LinksUpToDate>
  <CharactersWithSpaces>2733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2023-03-01T03:34:00Z</dcterms:created>
  <dc:creator>94572</dc:creator>
  <cp:lastModifiedBy>易晓刚</cp:lastModifiedBy>
  <dcterms:modified xsi:type="dcterms:W3CDTF">2023-05-11T03:30:47Z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BE0BCBBE311545E3A096BF23570C666F</vt:lpwstr>
  </property>
</Properties>
</file>