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技术参数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设备购置数量：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0K07200126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两联铜试模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4套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设备规范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2.1、质量控制体系：按ISO9001：2001质量体系进行设计生产制造全过程质量控制。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2.2、按照《GB/T10238-2015油井水泥》标准要求设计。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2.3、按照《Q/JOK01-2019油井水泥实验系列仪器》标准设计制造。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u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技术参数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3.1、主要性能指标、技术参数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5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两联铜试模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是严格按API标准规范10设计制造的。用于油井水泥浆试样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的养护模具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模具及隔板为耐腐蚀金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属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-4572000</wp:posOffset>
                </wp:positionH>
                <wp:positionV relativeFrom="paragraph">
                  <wp:posOffset>0</wp:posOffset>
                </wp:positionV>
                <wp:extent cx="914400" cy="297180"/>
                <wp:effectExtent l="4445" t="4445" r="776605" b="822325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borderCallout1">
                          <a:avLst>
                            <a:gd name="adj1" fmla="val 38463"/>
                            <a:gd name="adj2" fmla="val 108333"/>
                            <a:gd name="adj3" fmla="val 375000"/>
                            <a:gd name="adj4" fmla="val 184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操作面板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360pt;margin-top:0pt;height:23.4pt;width:72pt;z-index:251659264;mso-width-relative:page;mso-height-relative:page;" fillcolor="#FFFFFF" filled="t" stroked="t" coordsize="21600,21600" o:gfxdata="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IHCcNYAAAAJAQAADwAAAAAAAAABACAAAAAiAAAAZHJzL2Rvd25y&#10;ZXYueG1sUEsBAhQAFAAAAAgAh07iQMcsVyo5AgAAiAQAAA4AAAAAAAAAAQAgAAAAJQEAAGRycy9l&#10;Mm9Eb2MueG1sUEsFBgAAAAAGAAYAWQEAANAFAAAAAA==&#10;" adj="39780,81000,23400,83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操作面板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-4572000</wp:posOffset>
                </wp:positionH>
                <wp:positionV relativeFrom="paragraph">
                  <wp:posOffset>0</wp:posOffset>
                </wp:positionV>
                <wp:extent cx="914400" cy="297180"/>
                <wp:effectExtent l="4445" t="4445" r="833755" b="631825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borderCallout1">
                          <a:avLst>
                            <a:gd name="adj1" fmla="val 38463"/>
                            <a:gd name="adj2" fmla="val 108333"/>
                            <a:gd name="adj3" fmla="val 305769"/>
                            <a:gd name="adj4" fmla="val 189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电源开关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360pt;margin-top:0pt;height:23.4pt;width:72pt;z-index:251660288;mso-width-relative:page;mso-height-relative:page;" fillcolor="#FFFFFF" filled="t" stroked="t" coordsize="21600,21600" o:gfxdata="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KTZ5dkAAAAJAQAADwAAAAAAAAABACAAAAAiAAAAZHJzL2Rvd25yZXYu&#10;eG1sUEsBAhQAFAAAAAgAh07iQMnwg9ozAgAAiAQAAA4AAAAAAAAAAQAgAAAAKAEAAGRycy9lMm9E&#10;b2MueG1sUEsFBgAAAAAGAAYAWQEAAM0FAAAAAA==&#10;" adj="40860,66046,23400,83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电源开关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-4572000</wp:posOffset>
                </wp:positionH>
                <wp:positionV relativeFrom="paragraph">
                  <wp:posOffset>99060</wp:posOffset>
                </wp:positionV>
                <wp:extent cx="914400" cy="297180"/>
                <wp:effectExtent l="4445" t="4445" r="871855" b="22225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borderCallout1">
                          <a:avLst>
                            <a:gd name="adj1" fmla="val 38463"/>
                            <a:gd name="adj2" fmla="val 108333"/>
                            <a:gd name="adj3" fmla="val 105769"/>
                            <a:gd name="adj4" fmla="val 1941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机座支脚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-360pt;margin-top:7.8pt;height:23.4pt;width:72pt;z-index:251661312;mso-width-relative:page;mso-height-relative:page;" fillcolor="#FFFFFF" filled="t" stroked="t" coordsize="21600,21600" o:gfxdata="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xZfQdkAAAALAQAADwAAAAAAAAABACAAAAAiAAAAZHJzL2Rvd25yZXYueG1s&#10;UEsBAhQAFAAAAAgAh07iQM5QOlUwAgAAiAQAAA4AAAAAAAAAAQAgAAAAKAEAAGRycy9lMm9Eb2Mu&#10;eG1sUEsFBgAAAAAGAAYAWQEAAMoFAAAAAA==&#10;" adj="41940,22846,23400,83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机座支脚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隔板厚度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6mm并开有溢流槽。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每联养护量为两块水泥石。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eastAsia="zh-CN"/>
        </w:rPr>
        <w:t>养护模具：</w:t>
      </w: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50×50×50mm水泥石。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每套模具配备一个底板，一个中间隔板，一个上顶板，一个短轴，一个长臂挂钩。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每套模具提供8件内六角螺钉。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3.2、设备主要配置及主要备件技术要求</w:t>
      </w:r>
    </w:p>
    <w:tbl>
      <w:tblPr>
        <w:tblStyle w:val="4"/>
        <w:tblW w:w="7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131"/>
        <w:gridCol w:w="1199"/>
        <w:gridCol w:w="1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主</w:t>
            </w:r>
            <w:r>
              <w:rPr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Ansi="宋体"/>
                <w:color w:val="auto"/>
                <w:kern w:val="0"/>
                <w:szCs w:val="21"/>
              </w:rPr>
              <w:t>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1</w:t>
            </w: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lang w:eastAsia="zh-CN"/>
              </w:rPr>
              <w:t>二联铜试模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4套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主机组成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底板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中间隔板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上顶板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L型模体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T型模体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模具内六角螺钉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底板内六角螺钉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16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right"/>
              <w:rPr>
                <w:color w:val="auto"/>
                <w:kern w:val="0"/>
                <w:szCs w:val="21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eastAsia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长臂挂钩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color w:val="auto"/>
                <w:kern w:val="0"/>
                <w:szCs w:val="21"/>
              </w:rPr>
              <w:t>件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0A2533"/>
    <w:multiLevelType w:val="singleLevel"/>
    <w:tmpl w:val="840A2533"/>
    <w:lvl w:ilvl="0" w:tentative="0">
      <w:start w:val="1"/>
      <w:numFmt w:val="decimal"/>
      <w:lvlText w:val="3.1.%1"/>
      <w:lvlJc w:val="left"/>
      <w:pPr>
        <w:tabs>
          <w:tab w:val="left" w:pos="840"/>
        </w:tabs>
        <w:ind w:left="845" w:leftChars="0" w:hanging="425" w:firstLineChars="0"/>
      </w:pPr>
      <w:rPr>
        <w:rFonts w:hint="default" w:ascii="宋体" w:hAnsi="宋体" w:eastAsia="宋体" w:cs="宋体"/>
      </w:rPr>
    </w:lvl>
  </w:abstractNum>
  <w:abstractNum w:abstractNumId="1">
    <w:nsid w:val="A8AD54E2"/>
    <w:multiLevelType w:val="singleLevel"/>
    <w:tmpl w:val="A8AD54E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318E0D03"/>
    <w:multiLevelType w:val="singleLevel"/>
    <w:tmpl w:val="318E0D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ODU4NGYyZTgwYjAwNmI5NDI0NDBmMTYzMmM3MmMifQ=="/>
  </w:docVars>
  <w:rsids>
    <w:rsidRoot w:val="13A370C9"/>
    <w:rsid w:val="00AD42FB"/>
    <w:rsid w:val="13A370C9"/>
    <w:rsid w:val="248A775C"/>
    <w:rsid w:val="26167BCE"/>
    <w:rsid w:val="27D91A9D"/>
    <w:rsid w:val="5D346A09"/>
    <w:rsid w:val="5F470BDF"/>
    <w:rsid w:val="5FC309EA"/>
    <w:rsid w:val="660A346B"/>
    <w:rsid w:val="75AA6994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402</Characters>
  <Lines>0</Lines>
  <Paragraphs>0</Paragraphs>
  <TotalTime>5</TotalTime>
  <ScaleCrop>false</ScaleCrop>
  <LinksUpToDate>false</LinksUpToDate>
  <CharactersWithSpaces>411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2021-10-14T01:59:00Z</dcterms:created>
  <dc:creator>极寒风暴</dc:creator>
  <cp:lastModifiedBy>多一度热爱</cp:lastModifiedBy>
  <dcterms:modified xsi:type="dcterms:W3CDTF">2023-05-06T07:23:08Z</dcterms:modified>
  <dc:title>技术参数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487BF5BB639148C19D7C80D2A3902BEF_13</vt:lpwstr>
  </property>
</Properties>
</file>