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76" w:lineRule="auto"/>
        <w:jc w:val="center"/>
        <w:outlineLvl w:val="0"/>
        <w:rPr>
          <w:rFonts w:ascii="Calibri" w:hAnsi="Calibri" w:eastAsia="宋体" w:cs="Times New Roman"/>
          <w:b/>
          <w:kern w:val="44"/>
          <w:sz w:val="44"/>
          <w:szCs w:val="44"/>
        </w:rPr>
      </w:pPr>
      <w:r>
        <w:rPr>
          <w:rFonts w:hint="eastAsia" w:ascii="宋体" w:hAnsi="宋体" w:eastAsia="宋体" w:cs="Times New Roman"/>
          <w:b/>
          <w:kern w:val="44"/>
          <w:sz w:val="44"/>
          <w:szCs w:val="44"/>
        </w:rPr>
        <w:t>外委服务方案要求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服务名称：</w:t>
      </w:r>
      <w:r>
        <w:rPr>
          <w:rFonts w:hint="eastAsia" w:ascii="宋体" w:hAnsi="宋体" w:eastAsia="宋体" w:cs="Times New Roman"/>
          <w:sz w:val="28"/>
          <w:szCs w:val="28"/>
        </w:rPr>
        <w:t>张金环境污染责任保险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保险期限：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合同盖章生效后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至一年结束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针对此服务承包方需要提供的资质：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包含保险服</w:t>
      </w:r>
      <w:r>
        <w:rPr>
          <w:rFonts w:hint="eastAsia" w:ascii="宋体" w:hAnsi="宋体" w:eastAsia="宋体" w:cs="Times New Roman"/>
          <w:sz w:val="28"/>
          <w:szCs w:val="28"/>
        </w:rPr>
        <w:t>务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相关经营范围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是否需要勘踏现场：</w:t>
      </w:r>
      <w:r>
        <w:rPr>
          <w:rFonts w:hint="eastAsia" w:ascii="宋体" w:hAnsi="宋体" w:eastAsia="宋体" w:cs="Times New Roman"/>
          <w:sz w:val="28"/>
          <w:szCs w:val="28"/>
        </w:rPr>
        <w:t>否，如需现场勘查，请联系李志忠，电话</w:t>
      </w:r>
      <w:r>
        <w:rPr>
          <w:rFonts w:ascii="宋体" w:hAnsi="宋体" w:eastAsia="宋体" w:cs="Calibri"/>
          <w:sz w:val="28"/>
          <w:szCs w:val="28"/>
        </w:rPr>
        <w:t>13933764526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服务内容</w:t>
      </w:r>
    </w:p>
    <w:tbl>
      <w:tblPr>
        <w:tblStyle w:val="3"/>
        <w:tblW w:w="829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960"/>
        <w:gridCol w:w="894"/>
        <w:gridCol w:w="946"/>
        <w:gridCol w:w="128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服务内容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数量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金额上限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1"/>
              </w:rPr>
              <w:t>1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张家口金隅水泥有限公司2023年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2"/>
                <w:szCs w:val="22"/>
              </w:rPr>
              <w:t>环境污染责任保险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1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1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1"/>
              </w:rPr>
              <w:t>000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元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投保完成提供保单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结算方式</w:t>
            </w: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:</w:t>
            </w:r>
            <w:bookmarkStart w:id="0" w:name="_GoBack"/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合同签订后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我方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支付全部款项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，服务方收款后出具保单并于一个月内开具全额发票交付我方</w:t>
            </w: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br w:type="textWrapping"/>
            </w:r>
            <w:bookmarkEnd w:id="0"/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付款方式：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电汇</w:t>
            </w: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承包方式：含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服务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中所有产生的费用</w:t>
            </w:r>
          </w:p>
        </w:tc>
      </w:tr>
    </w:tbl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本次服务其他要求及规范说明</w:t>
      </w:r>
    </w:p>
    <w:tbl>
      <w:tblPr>
        <w:tblStyle w:val="3"/>
        <w:tblW w:w="819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36"/>
        <w:gridCol w:w="3688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险别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赔偿限额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主险</w:t>
            </w:r>
          </w:p>
        </w:tc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环境污染责任保险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每次事故赔偿限额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其中：每次事故财产损失赔偿限额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每次事故人身伤亡赔偿限额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每人赔偿限额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每次事故第三者清理费用限额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附加险</w:t>
            </w:r>
          </w:p>
        </w:tc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附加场所内清理费用保险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每次事故赔偿限额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附加自然灾害</w:t>
            </w: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责任保险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附加盗窃抢劫责任保险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每次事故赔偿限额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累计赔偿限额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b/>
          <w:bCs/>
          <w:sz w:val="32"/>
          <w:szCs w:val="32"/>
          <w:highlight w:val="yellow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七、中标后签订合同需准备资料</w:t>
      </w:r>
    </w:p>
    <w:tbl>
      <w:tblPr>
        <w:tblStyle w:val="3"/>
        <w:tblW w:w="863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718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审查内容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营业执照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提供原件及复印件，复印件加盖公章。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法定代表人身份证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合同或安全协议签订人为法定代表人时，需提供身份证复印件。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法定代表人授权委托书及身份证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0"/>
                <w:sz w:val="22"/>
                <w:szCs w:val="22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648D7"/>
    <w:multiLevelType w:val="multilevel"/>
    <w:tmpl w:val="16D648D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NmQ0OTRhNWQ5YmRmZjcwNzZhMDlhZTkzMzliZTEifQ=="/>
  </w:docVars>
  <w:rsids>
    <w:rsidRoot w:val="00847F06"/>
    <w:rsid w:val="00653176"/>
    <w:rsid w:val="00847F06"/>
    <w:rsid w:val="00C94E1D"/>
    <w:rsid w:val="4B3517F8"/>
    <w:rsid w:val="5FBA6BA5"/>
    <w:rsid w:val="72D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596</Characters>
  <Lines>5</Lines>
  <Paragraphs>1</Paragraphs>
  <TotalTime>19</TotalTime>
  <ScaleCrop>false</ScaleCrop>
  <LinksUpToDate>false</LinksUpToDate>
  <CharactersWithSpaces>600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2023-04-07T02:51:00Z</dcterms:created>
  <dc:creator>8613933764526</dc:creator>
  <cp:lastModifiedBy>易晓刚</cp:lastModifiedBy>
  <dcterms:modified xsi:type="dcterms:W3CDTF">2023-04-08T01:10:06Z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6E1F50D89BCA4D2B88CA1CC1F1CBEAB8_12</vt:lpwstr>
  </property>
</Properties>
</file>