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各有关维修单位：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您好！根据临澧公司使用需求，</w:t>
      </w:r>
      <w:r>
        <w:rPr>
          <w:rStyle w:val="6"/>
          <w:rFonts w:hint="eastAsia" w:ascii="宋体" w:hAnsi="宋体" w:cs="宋体"/>
          <w:bCs/>
          <w:sz w:val="24"/>
        </w:rPr>
        <w:t>现对</w:t>
      </w:r>
      <w:r>
        <w:rPr>
          <w:rStyle w:val="6"/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Style w:val="6"/>
          <w:rFonts w:hint="eastAsia" w:ascii="宋体" w:hAnsi="宋体" w:cs="宋体"/>
          <w:b/>
          <w:sz w:val="24"/>
        </w:rPr>
        <w:t>台</w:t>
      </w:r>
      <w:r>
        <w:rPr>
          <w:rStyle w:val="6"/>
          <w:rFonts w:hint="eastAsia" w:ascii="宋体" w:hAnsi="宋体" w:cs="宋体"/>
          <w:bCs/>
          <w:sz w:val="24"/>
          <w:lang w:val="en-US" w:eastAsia="zh-CN"/>
        </w:rPr>
        <w:t>高压电动机维修</w:t>
      </w:r>
      <w:r>
        <w:rPr>
          <w:rStyle w:val="6"/>
          <w:rFonts w:hint="eastAsia" w:ascii="宋体" w:hAnsi="宋体" w:cs="宋体"/>
          <w:sz w:val="24"/>
        </w:rPr>
        <w:t>进行</w:t>
      </w:r>
      <w:r>
        <w:rPr>
          <w:rStyle w:val="6"/>
          <w:rFonts w:hint="eastAsia" w:ascii="宋体" w:hAnsi="宋体" w:cs="宋体"/>
          <w:bCs/>
          <w:sz w:val="24"/>
        </w:rPr>
        <w:t>询价，欢迎贵单位参加报价并作出维修服务承诺。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p>
      <w:pPr>
        <w:spacing w:line="440" w:lineRule="exact"/>
        <w:ind w:firstLine="477" w:firstLineChars="198"/>
        <w:rPr>
          <w:rStyle w:val="6"/>
          <w:rFonts w:ascii="宋体" w:hAnsi="宋体" w:cs="宋体"/>
          <w:b/>
          <w:bCs/>
          <w:sz w:val="24"/>
        </w:rPr>
      </w:pPr>
      <w:r>
        <w:rPr>
          <w:rStyle w:val="6"/>
          <w:rFonts w:hint="eastAsia" w:ascii="宋体" w:hAnsi="宋体" w:cs="宋体"/>
          <w:b/>
          <w:bCs/>
          <w:sz w:val="24"/>
        </w:rPr>
        <w:t>计划</w:t>
      </w:r>
      <w:r>
        <w:rPr>
          <w:rStyle w:val="6"/>
          <w:rFonts w:hint="eastAsia" w:ascii="宋体" w:hAnsi="宋体" w:cs="宋体"/>
          <w:b/>
          <w:bCs/>
          <w:sz w:val="24"/>
          <w:lang w:val="en-US" w:eastAsia="zh-CN"/>
        </w:rPr>
        <w:t>检修内容</w:t>
      </w:r>
      <w:r>
        <w:rPr>
          <w:rStyle w:val="6"/>
          <w:rFonts w:hint="eastAsia" w:ascii="宋体" w:hAnsi="宋体" w:cs="宋体"/>
          <w:b/>
          <w:bCs/>
          <w:sz w:val="24"/>
        </w:rPr>
        <w:t>：</w:t>
      </w:r>
    </w:p>
    <w:tbl>
      <w:tblPr>
        <w:tblStyle w:val="4"/>
        <w:tblW w:w="98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68"/>
        <w:gridCol w:w="705"/>
        <w:gridCol w:w="594"/>
        <w:gridCol w:w="2233"/>
        <w:gridCol w:w="750"/>
        <w:gridCol w:w="1775"/>
        <w:gridCol w:w="1073"/>
        <w:gridCol w:w="1938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b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sz w:val="22"/>
                <w:szCs w:val="22"/>
              </w:rPr>
              <w:t>编号</w:t>
            </w:r>
          </w:p>
        </w:tc>
        <w:tc>
          <w:tcPr>
            <w:tcW w:w="1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设备名称/型号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故障信息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维修项目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宋体" w:hAnsi="宋体"/>
                <w:b/>
                <w:sz w:val="22"/>
                <w:szCs w:val="22"/>
              </w:rPr>
              <w:t>（元）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  <w:t>YKK400-4,355kW，6000V，40.68A，重量4350kg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电动机轴向窜动量超标（1.4mm）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电动机整机保养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1、轴承甲方自备；2、两台电动机分两次出厂；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轴承位或端盖维修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出厂试验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运输费用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67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YKK400-4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315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</w:t>
            </w: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6000V，37.8A，重量2570kg</w:t>
            </w:r>
            <w:r>
              <w:rPr>
                <w:rFonts w:ascii="宋体" w:hAnsi="宋体" w:eastAsia="宋体" w:cs="宋体"/>
                <w:vanish/>
                <w:sz w:val="24"/>
                <w:szCs w:val="24"/>
              </w:rPr>
              <w:object>
                <v:shape id="_x0000_i1025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</w:p>
        </w:tc>
        <w:tc>
          <w:tcPr>
            <w:tcW w:w="22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电机常规保养、正常更换、回油管改造扩大</w:t>
            </w:r>
          </w:p>
        </w:tc>
        <w:tc>
          <w:tcPr>
            <w:tcW w:w="7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电动机整机保养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143" w:leftChars="68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其他预估费用</w:t>
            </w: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出厂试验</w:t>
            </w: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运输费用</w:t>
            </w: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8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</w:rPr>
            </w:pPr>
          </w:p>
        </w:tc>
        <w:tc>
          <w:tcPr>
            <w:tcW w:w="836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维修质保期：</w:t>
            </w: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Style w:val="6"/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Style w:val="6"/>
                <w:rFonts w:hint="eastAsia" w:ascii="宋体" w:hAnsi="宋体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6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8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eastAsia" w:ascii="宋体" w:hAnsi="宋体"/>
                <w:szCs w:val="21"/>
                <w:u w:val="single"/>
              </w:rPr>
            </w:pPr>
          </w:p>
        </w:tc>
        <w:tc>
          <w:tcPr>
            <w:tcW w:w="8363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Style w:val="6"/>
                <w:rFonts w:hint="eastAsia" w:ascii="宋体" w:hAnsi="宋体"/>
                <w:szCs w:val="21"/>
              </w:rPr>
              <w:t>元（含税：   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06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1" w:firstLineChars="100"/>
              <w:jc w:val="left"/>
              <w:rPr>
                <w:rStyle w:val="6"/>
                <w:rFonts w:ascii="宋体" w:hAnsi="宋体"/>
                <w:b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备注：（以上维修内容可细化报价）</w:t>
            </w:r>
          </w:p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Style w:val="6"/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质保期不少于12个月。</w:t>
            </w:r>
            <w:bookmarkStart w:id="0" w:name="_GoBack"/>
            <w:bookmarkEnd w:id="0"/>
          </w:p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2.限价3.5万元。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Style w:val="6"/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3.乙方可根据经验增加报价项目。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  <w:lang w:val="en-US" w:eastAsia="zh-CN"/>
        </w:rPr>
        <w:t>乙方报价包括电动机</w:t>
      </w:r>
      <w:r>
        <w:rPr>
          <w:rStyle w:val="6"/>
          <w:rFonts w:hint="eastAsia" w:ascii="宋体" w:hAnsi="宋体"/>
          <w:b/>
          <w:bCs/>
          <w:sz w:val="24"/>
          <w:u w:val="single"/>
          <w:lang w:val="en-US" w:eastAsia="zh-CN"/>
        </w:rPr>
        <w:t>往返</w:t>
      </w:r>
      <w:r>
        <w:rPr>
          <w:rStyle w:val="6"/>
          <w:rFonts w:hint="eastAsia" w:ascii="宋体" w:hAnsi="宋体"/>
          <w:sz w:val="24"/>
          <w:lang w:val="en-US" w:eastAsia="zh-CN"/>
        </w:rPr>
        <w:t>运输费用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报价单位需</w:t>
      </w:r>
      <w:r>
        <w:rPr>
          <w:rStyle w:val="6"/>
          <w:rFonts w:hint="eastAsia" w:ascii="宋体" w:hAnsi="宋体"/>
          <w:sz w:val="24"/>
          <w:lang w:val="en-US" w:eastAsia="zh-CN"/>
        </w:rPr>
        <w:t>具备高压电动机维修资格，有高压电动机维修业绩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需上传</w:t>
      </w:r>
      <w:r>
        <w:rPr>
          <w:rStyle w:val="6"/>
          <w:rFonts w:hint="eastAsia" w:ascii="宋体" w:hAnsi="宋体"/>
          <w:b/>
          <w:bCs/>
          <w:sz w:val="24"/>
        </w:rPr>
        <w:t>报价单</w:t>
      </w:r>
      <w:r>
        <w:rPr>
          <w:rStyle w:val="6"/>
          <w:rFonts w:hint="eastAsia" w:ascii="宋体" w:hAnsi="宋体"/>
          <w:sz w:val="24"/>
        </w:rPr>
        <w:t>和</w:t>
      </w:r>
      <w:r>
        <w:rPr>
          <w:rStyle w:val="6"/>
          <w:rFonts w:hint="eastAsia" w:ascii="宋体" w:hAnsi="宋体"/>
          <w:b/>
          <w:bCs/>
          <w:sz w:val="24"/>
        </w:rPr>
        <w:t>“2”中相关资料</w:t>
      </w:r>
      <w:r>
        <w:rPr>
          <w:rStyle w:val="6"/>
          <w:rFonts w:hint="eastAsia" w:ascii="宋体" w:hAnsi="宋体"/>
          <w:sz w:val="24"/>
        </w:rPr>
        <w:t>，作为阳光采购平台询比价评选依据；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由于生产停机时间比较短，因此乙方必须保证</w:t>
      </w:r>
      <w:r>
        <w:rPr>
          <w:rStyle w:val="6"/>
          <w:rFonts w:hint="eastAsia" w:ascii="宋体" w:hAnsi="宋体"/>
          <w:b/>
          <w:bCs/>
          <w:sz w:val="24"/>
          <w:u w:val="single"/>
          <w:lang w:val="en-US" w:eastAsia="zh-CN"/>
        </w:rPr>
        <w:t>每台电动机出厂时间不超过10天</w:t>
      </w:r>
      <w:r>
        <w:rPr>
          <w:rStyle w:val="6"/>
          <w:rFonts w:hint="eastAsia" w:ascii="宋体" w:hAnsi="宋体"/>
          <w:sz w:val="24"/>
          <w:lang w:val="en-US" w:eastAsia="zh-CN"/>
        </w:rPr>
        <w:t>；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本次维修需要乙方将可能涉及的维修费用全部列入报价单，具体维修项目根据解体情况确定。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付款方式：合同签订后</w:t>
      </w:r>
      <w:r>
        <w:rPr>
          <w:rStyle w:val="6"/>
          <w:rFonts w:hint="eastAsia" w:ascii="宋体" w:hAnsi="宋体"/>
          <w:sz w:val="24"/>
          <w:lang w:val="en-US" w:eastAsia="zh-CN"/>
        </w:rPr>
        <w:t>甲方将电动机拆下，乙方第一时间运走并维修</w:t>
      </w:r>
      <w:r>
        <w:rPr>
          <w:rStyle w:val="6"/>
          <w:rFonts w:hint="eastAsia" w:ascii="宋体" w:hAnsi="宋体"/>
          <w:sz w:val="24"/>
        </w:rPr>
        <w:t>，维修完成</w:t>
      </w:r>
      <w:r>
        <w:rPr>
          <w:rStyle w:val="6"/>
          <w:rFonts w:hint="eastAsia" w:ascii="宋体" w:hAnsi="宋体"/>
          <w:sz w:val="24"/>
          <w:lang w:val="en-US" w:eastAsia="zh-CN"/>
        </w:rPr>
        <w:t>运行72小时无异常且甲方</w:t>
      </w:r>
      <w:r>
        <w:rPr>
          <w:rStyle w:val="6"/>
          <w:rFonts w:hint="eastAsia" w:ascii="宋体" w:hAnsi="宋体"/>
          <w:sz w:val="24"/>
        </w:rPr>
        <w:t>验收</w:t>
      </w:r>
      <w:r>
        <w:rPr>
          <w:rStyle w:val="6"/>
          <w:rFonts w:hint="eastAsia" w:ascii="宋体" w:hAnsi="宋体"/>
          <w:sz w:val="24"/>
          <w:lang w:val="en-US" w:eastAsia="zh-CN"/>
        </w:rPr>
        <w:t>合格</w:t>
      </w:r>
      <w:r>
        <w:rPr>
          <w:rStyle w:val="6"/>
          <w:rFonts w:hint="eastAsia" w:ascii="宋体" w:hAnsi="宋体"/>
          <w:sz w:val="24"/>
        </w:rPr>
        <w:t>后</w:t>
      </w:r>
      <w:r>
        <w:rPr>
          <w:rStyle w:val="6"/>
          <w:rFonts w:hint="eastAsia" w:ascii="宋体" w:hAnsi="宋体"/>
          <w:sz w:val="24"/>
          <w:lang w:val="en-US" w:eastAsia="zh-CN"/>
        </w:rPr>
        <w:t>一个月内</w:t>
      </w:r>
      <w:r>
        <w:rPr>
          <w:rStyle w:val="6"/>
          <w:rFonts w:hint="eastAsia" w:ascii="宋体" w:hAnsi="宋体"/>
          <w:sz w:val="24"/>
        </w:rPr>
        <w:t>付合同总额</w:t>
      </w:r>
      <w:r>
        <w:rPr>
          <w:rStyle w:val="6"/>
          <w:rFonts w:hint="eastAsia" w:ascii="宋体" w:hAnsi="宋体"/>
          <w:sz w:val="24"/>
          <w:lang w:val="en-US" w:eastAsia="zh-CN"/>
        </w:rPr>
        <w:t>9</w:t>
      </w:r>
      <w:r>
        <w:rPr>
          <w:rStyle w:val="6"/>
          <w:rFonts w:ascii="宋体" w:hAnsi="宋体"/>
          <w:sz w:val="24"/>
        </w:rPr>
        <w:t>0</w:t>
      </w:r>
      <w:r>
        <w:rPr>
          <w:rStyle w:val="6"/>
          <w:rFonts w:hint="eastAsia" w:ascii="宋体" w:hAnsi="宋体"/>
          <w:sz w:val="24"/>
        </w:rPr>
        <w:t>%</w:t>
      </w:r>
      <w:r>
        <w:rPr>
          <w:rStyle w:val="6"/>
          <w:rFonts w:hint="eastAsia" w:ascii="宋体" w:hAnsi="宋体"/>
          <w:sz w:val="24"/>
          <w:lang w:val="en-US" w:eastAsia="zh-CN"/>
        </w:rPr>
        <w:t>合同</w:t>
      </w:r>
      <w:r>
        <w:rPr>
          <w:rStyle w:val="6"/>
          <w:rFonts w:hint="eastAsia" w:ascii="宋体" w:hAnsi="宋体"/>
          <w:sz w:val="24"/>
        </w:rPr>
        <w:t>款</w:t>
      </w:r>
      <w:r>
        <w:rPr>
          <w:rStyle w:val="6"/>
          <w:rFonts w:hint="eastAsia" w:ascii="宋体" w:hAnsi="宋体"/>
          <w:sz w:val="24"/>
          <w:lang w:eastAsia="zh-CN"/>
        </w:rPr>
        <w:t>，</w:t>
      </w:r>
      <w:r>
        <w:rPr>
          <w:rStyle w:val="6"/>
          <w:rFonts w:hint="eastAsia" w:ascii="宋体" w:hAnsi="宋体"/>
          <w:sz w:val="24"/>
          <w:lang w:val="en-US" w:eastAsia="zh-CN"/>
        </w:rPr>
        <w:t>剩余10%为质量保证金，保证期限不低于1年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二、维修单位信息如下：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三、附件</w:t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default" w:ascii="宋体" w:hAnsi="宋体"/>
          <w:sz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160020</wp:posOffset>
            </wp:positionV>
            <wp:extent cx="6191250" cy="4645025"/>
            <wp:effectExtent l="0" t="0" r="0" b="3175"/>
            <wp:wrapSquare wrapText="bothSides"/>
            <wp:docPr id="2" name="图片 2" descr="02.09电动机铭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.09电动机铭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  <w:r>
        <w:rPr>
          <w:rStyle w:val="6"/>
          <w:rFonts w:hint="default" w:ascii="宋体" w:hAnsi="宋体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248285</wp:posOffset>
            </wp:positionV>
            <wp:extent cx="6158230" cy="4634230"/>
            <wp:effectExtent l="0" t="0" r="13970" b="13970"/>
            <wp:wrapSquare wrapText="bothSides"/>
            <wp:docPr id="3" name="图片 3" descr="1f50ab0c51a6e2f1ab2f2bf138aa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50ab0c51a6e2f1ab2f2bf138aa8f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right="620" w:rightChars="0"/>
        <w:rPr>
          <w:rStyle w:val="6"/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8"/>
        <w:color w:val="000000"/>
        <w:sz w:val="18"/>
        <w:szCs w:val="18"/>
      </w:rPr>
      <w:t>1 NUMPAGES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ODJhNzY0MWJmMWQ4ZDM0NThlODM5YTU0MjUyOWE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B2F167B"/>
    <w:rsid w:val="0DA06CE9"/>
    <w:rsid w:val="0F9B3D31"/>
    <w:rsid w:val="10EF3E4D"/>
    <w:rsid w:val="11880028"/>
    <w:rsid w:val="1330784E"/>
    <w:rsid w:val="15DA5780"/>
    <w:rsid w:val="1E431551"/>
    <w:rsid w:val="28A1063F"/>
    <w:rsid w:val="36A819E0"/>
    <w:rsid w:val="418431FD"/>
    <w:rsid w:val="45E37688"/>
    <w:rsid w:val="48D94B9E"/>
    <w:rsid w:val="68BC1023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478</Characters>
  <Lines>5</Lines>
  <Paragraphs>1</Paragraphs>
  <TotalTime>5</TotalTime>
  <ScaleCrop>false</ScaleCrop>
  <LinksUpToDate>false</LinksUpToDate>
  <CharactersWithSpaces>570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能厶冃匕匕</cp:lastModifiedBy>
  <dcterms:modified xsi:type="dcterms:W3CDTF">2023-01-29T00:52:53Z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9E66B9559D3F47E6905483BDDCB70385</vt:lpwstr>
  </property>
</Properties>
</file>