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firstLine="2508" w:firstLineChars="694"/>
        <w:rPr>
          <w:rStyle w:val="6"/>
          <w:b/>
          <w:sz w:val="36"/>
          <w:szCs w:val="36"/>
        </w:rPr>
      </w:pPr>
      <w:r>
        <w:rPr>
          <w:rStyle w:val="6"/>
          <w:b/>
          <w:sz w:val="36"/>
          <w:szCs w:val="36"/>
        </w:rPr>
        <w:t>临澧冀东水泥有限公司询价单</w:t>
      </w:r>
    </w:p>
    <w:p>
      <w:pPr>
        <w:tabs>
          <w:tab w:val="left" w:pos="7145"/>
        </w:tabs>
        <w:spacing w:line="440" w:lineRule="exact"/>
        <w:rPr>
          <w:rStyle w:val="6"/>
          <w:rFonts w:ascii="宋体" w:hAnsi="宋体" w:cs="宋体"/>
          <w:sz w:val="24"/>
        </w:rPr>
      </w:pPr>
      <w:r>
        <w:rPr>
          <w:rStyle w:val="6"/>
          <w:rFonts w:hint="eastAsia" w:ascii="宋体" w:hAnsi="宋体" w:cs="宋体"/>
          <w:sz w:val="24"/>
        </w:rPr>
        <w:t>各有关维修单位：</w:t>
      </w:r>
    </w:p>
    <w:p>
      <w:pPr>
        <w:spacing w:line="440" w:lineRule="exact"/>
        <w:ind w:firstLine="475" w:firstLineChars="198"/>
        <w:rPr>
          <w:rStyle w:val="6"/>
          <w:rFonts w:ascii="宋体" w:hAnsi="宋体" w:cs="宋体"/>
          <w:bCs/>
          <w:sz w:val="24"/>
        </w:rPr>
      </w:pPr>
      <w:r>
        <w:rPr>
          <w:rStyle w:val="6"/>
          <w:rFonts w:hint="eastAsia" w:ascii="宋体" w:hAnsi="宋体" w:cs="宋体"/>
          <w:sz w:val="24"/>
        </w:rPr>
        <w:t>您好！根据临澧公司使用需求，</w:t>
      </w:r>
      <w:r>
        <w:rPr>
          <w:rStyle w:val="6"/>
          <w:rFonts w:hint="eastAsia" w:ascii="宋体" w:hAnsi="宋体" w:cs="宋体"/>
          <w:bCs/>
          <w:sz w:val="24"/>
        </w:rPr>
        <w:t>现对</w:t>
      </w:r>
      <w:r>
        <w:rPr>
          <w:rStyle w:val="6"/>
          <w:rFonts w:ascii="宋体" w:hAnsi="宋体" w:cs="宋体"/>
          <w:b/>
          <w:sz w:val="24"/>
        </w:rPr>
        <w:t>1</w:t>
      </w:r>
      <w:r>
        <w:rPr>
          <w:rStyle w:val="6"/>
          <w:rFonts w:hint="eastAsia" w:ascii="宋体" w:hAnsi="宋体" w:cs="宋体"/>
          <w:b/>
          <w:sz w:val="24"/>
        </w:rPr>
        <w:t>台</w:t>
      </w:r>
      <w:r>
        <w:rPr>
          <w:rStyle w:val="6"/>
          <w:rFonts w:hint="eastAsia" w:ascii="宋体" w:hAnsi="宋体" w:cs="宋体"/>
          <w:bCs/>
          <w:sz w:val="24"/>
          <w:lang w:val="en-US" w:eastAsia="zh-CN"/>
        </w:rPr>
        <w:t>高压电动机维修</w:t>
      </w:r>
      <w:r>
        <w:rPr>
          <w:rStyle w:val="6"/>
          <w:rFonts w:hint="eastAsia" w:ascii="宋体" w:hAnsi="宋体" w:cs="宋体"/>
          <w:sz w:val="24"/>
        </w:rPr>
        <w:t>进行</w:t>
      </w:r>
      <w:r>
        <w:rPr>
          <w:rStyle w:val="6"/>
          <w:rFonts w:hint="eastAsia" w:ascii="宋体" w:hAnsi="宋体" w:cs="宋体"/>
          <w:bCs/>
          <w:sz w:val="24"/>
        </w:rPr>
        <w:t>询价，欢迎贵单位参加报价并作出维修服务承诺。</w:t>
      </w:r>
    </w:p>
    <w:p>
      <w:pPr>
        <w:spacing w:line="540" w:lineRule="exact"/>
        <w:rPr>
          <w:rStyle w:val="6"/>
          <w:rFonts w:ascii="宋体" w:hAnsi="宋体" w:cs="宋体"/>
          <w:b/>
          <w:sz w:val="28"/>
          <w:szCs w:val="28"/>
        </w:rPr>
      </w:pPr>
      <w:r>
        <w:rPr>
          <w:rStyle w:val="6"/>
          <w:rFonts w:hint="eastAsia" w:ascii="宋体" w:hAnsi="宋体" w:cs="宋体"/>
          <w:b/>
          <w:sz w:val="28"/>
          <w:szCs w:val="28"/>
        </w:rPr>
        <w:t xml:space="preserve"> 一、报价单及要求如下：</w:t>
      </w:r>
    </w:p>
    <w:p>
      <w:pPr>
        <w:spacing w:line="440" w:lineRule="exact"/>
        <w:ind w:firstLine="477" w:firstLineChars="198"/>
        <w:rPr>
          <w:rStyle w:val="6"/>
          <w:rFonts w:hint="default" w:ascii="宋体" w:hAnsi="宋体" w:eastAsia="宋体" w:cs="宋体"/>
          <w:sz w:val="24"/>
          <w:lang w:val="en-US" w:eastAsia="zh-CN"/>
        </w:rPr>
      </w:pPr>
      <w:r>
        <w:rPr>
          <w:rStyle w:val="6"/>
          <w:rFonts w:hint="eastAsia" w:ascii="宋体" w:hAnsi="宋体" w:cs="宋体"/>
          <w:b/>
          <w:bCs/>
          <w:sz w:val="24"/>
        </w:rPr>
        <w:t>设备型号：</w:t>
      </w:r>
      <w:r>
        <w:rPr>
          <w:rStyle w:val="6"/>
          <w:rFonts w:hint="eastAsia" w:ascii="宋体" w:hAnsi="宋体" w:cs="宋体"/>
          <w:b/>
          <w:bCs/>
          <w:sz w:val="24"/>
          <w:lang w:val="en-US" w:eastAsia="zh-CN"/>
        </w:rPr>
        <w:t>YKK400-4,355kW，6000V，40.68A，重量4350kg。</w:t>
      </w:r>
    </w:p>
    <w:p>
      <w:pPr>
        <w:spacing w:line="440" w:lineRule="exact"/>
        <w:ind w:firstLine="477" w:firstLineChars="198"/>
        <w:rPr>
          <w:rStyle w:val="6"/>
          <w:rFonts w:ascii="宋体" w:hAnsi="宋体" w:cs="宋体"/>
          <w:b/>
          <w:bCs/>
          <w:sz w:val="24"/>
        </w:rPr>
      </w:pPr>
      <w:r>
        <w:rPr>
          <w:rStyle w:val="6"/>
          <w:rFonts w:hint="eastAsia" w:ascii="宋体" w:hAnsi="宋体" w:cs="宋体"/>
          <w:b/>
          <w:bCs/>
          <w:sz w:val="24"/>
        </w:rPr>
        <w:t>计划</w:t>
      </w:r>
      <w:r>
        <w:rPr>
          <w:rStyle w:val="6"/>
          <w:rFonts w:hint="eastAsia" w:ascii="宋体" w:hAnsi="宋体" w:cs="宋体"/>
          <w:b/>
          <w:bCs/>
          <w:sz w:val="24"/>
          <w:lang w:val="en-US" w:eastAsia="zh-CN"/>
        </w:rPr>
        <w:t>检修内容</w:t>
      </w:r>
      <w:r>
        <w:rPr>
          <w:rStyle w:val="6"/>
          <w:rFonts w:hint="eastAsia" w:ascii="宋体" w:hAnsi="宋体" w:cs="宋体"/>
          <w:b/>
          <w:bCs/>
          <w:sz w:val="24"/>
        </w:rPr>
        <w:t>：</w:t>
      </w:r>
    </w:p>
    <w:tbl>
      <w:tblPr>
        <w:tblStyle w:val="4"/>
        <w:tblW w:w="998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101"/>
        <w:gridCol w:w="713"/>
        <w:gridCol w:w="262"/>
        <w:gridCol w:w="2595"/>
        <w:gridCol w:w="758"/>
        <w:gridCol w:w="1794"/>
        <w:gridCol w:w="1084"/>
        <w:gridCol w:w="1958"/>
        <w:gridCol w:w="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b/>
                <w:sz w:val="22"/>
                <w:szCs w:val="22"/>
              </w:rPr>
            </w:pPr>
            <w:r>
              <w:rPr>
                <w:rStyle w:val="6"/>
                <w:rFonts w:ascii="宋体" w:hAnsi="宋体"/>
                <w:b/>
                <w:sz w:val="22"/>
                <w:szCs w:val="22"/>
              </w:rPr>
              <w:t>编号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/>
                <w:sz w:val="22"/>
                <w:szCs w:val="22"/>
                <w:lang w:val="en-US" w:eastAsia="zh-CN"/>
              </w:rPr>
              <w:t>设备名称/型号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Style w:val="6"/>
                <w:rFonts w:hint="eastAsia" w:ascii="宋体" w:hAnsi="宋体"/>
                <w:b/>
                <w:sz w:val="22"/>
                <w:szCs w:val="22"/>
                <w:lang w:val="en-US" w:eastAsia="zh-CN"/>
              </w:rPr>
              <w:t>故障信息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2"/>
                <w:szCs w:val="22"/>
                <w:lang w:val="en-US" w:eastAsia="zh-CN" w:bidi="ar-SA"/>
              </w:rPr>
              <w:t>维修项目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/>
                <w:sz w:val="22"/>
                <w:szCs w:val="22"/>
                <w:lang w:val="en-US" w:eastAsia="zh-CN"/>
              </w:rPr>
              <w:t>价格</w:t>
            </w:r>
            <w:r>
              <w:rPr>
                <w:rStyle w:val="6"/>
                <w:rFonts w:hint="eastAsia" w:ascii="宋体" w:hAnsi="宋体"/>
                <w:b/>
                <w:sz w:val="22"/>
                <w:szCs w:val="22"/>
              </w:rPr>
              <w:t>（元）</w:t>
            </w: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7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Style w:val="6"/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/>
                <w:szCs w:val="21"/>
                <w:lang w:val="en-US" w:eastAsia="zh-CN"/>
              </w:rPr>
              <w:t>YKK400-4,355kW，6000V，40.68A，重量4350kg</w:t>
            </w:r>
          </w:p>
        </w:tc>
        <w:tc>
          <w:tcPr>
            <w:tcW w:w="25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电动机轴向窜动量超标（1.4mm）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电动机整机保养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960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电动机轴承招标方自备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</w:rPr>
            </w:pPr>
          </w:p>
        </w:tc>
        <w:tc>
          <w:tcPr>
            <w:tcW w:w="107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5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轴承位或端盖维修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9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</w:rPr>
            </w:pPr>
          </w:p>
        </w:tc>
        <w:tc>
          <w:tcPr>
            <w:tcW w:w="107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5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出厂试验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9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</w:rPr>
            </w:pPr>
          </w:p>
        </w:tc>
        <w:tc>
          <w:tcPr>
            <w:tcW w:w="107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5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运输费用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9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435" w:hRule="atLeast"/>
          <w:jc w:val="center"/>
        </w:trPr>
        <w:tc>
          <w:tcPr>
            <w:tcW w:w="71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质保期</w:t>
            </w:r>
          </w:p>
        </w:tc>
        <w:tc>
          <w:tcPr>
            <w:tcW w:w="81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</w:rPr>
            </w:pPr>
          </w:p>
        </w:tc>
        <w:tc>
          <w:tcPr>
            <w:tcW w:w="8451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维修质保期：</w:t>
            </w:r>
            <w:r>
              <w:rPr>
                <w:rStyle w:val="6"/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Style w:val="6"/>
                <w:rFonts w:ascii="宋体" w:hAnsi="宋体"/>
                <w:szCs w:val="21"/>
                <w:u w:val="single"/>
              </w:rPr>
              <w:t xml:space="preserve">        </w:t>
            </w:r>
            <w:r>
              <w:rPr>
                <w:rStyle w:val="6"/>
                <w:rFonts w:hint="eastAsia" w:ascii="宋体" w:hAnsi="宋体"/>
                <w:szCs w:val="21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435" w:hRule="atLeast"/>
          <w:jc w:val="center"/>
        </w:trPr>
        <w:tc>
          <w:tcPr>
            <w:tcW w:w="71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81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  <w:u w:val="single"/>
              </w:rPr>
            </w:pPr>
          </w:p>
        </w:tc>
        <w:tc>
          <w:tcPr>
            <w:tcW w:w="8451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  <w:u w:val="single"/>
              </w:rPr>
              <w:t xml:space="preserve">               </w:t>
            </w:r>
            <w:r>
              <w:rPr>
                <w:rStyle w:val="6"/>
                <w:rFonts w:hint="eastAsia" w:ascii="宋体" w:hAnsi="宋体"/>
                <w:szCs w:val="21"/>
              </w:rPr>
              <w:t>元（含税：   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217" w:hRule="atLeast"/>
          <w:jc w:val="center"/>
        </w:trPr>
        <w:tc>
          <w:tcPr>
            <w:tcW w:w="81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420" w:firstLineChars="200"/>
              <w:jc w:val="left"/>
              <w:rPr>
                <w:rStyle w:val="6"/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9164" w:type="dxa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211" w:firstLineChars="100"/>
              <w:jc w:val="left"/>
              <w:rPr>
                <w:rStyle w:val="6"/>
                <w:rFonts w:ascii="宋体" w:hAnsi="宋体"/>
                <w:b/>
                <w:bCs/>
                <w:szCs w:val="21"/>
              </w:rPr>
            </w:pPr>
            <w:r>
              <w:rPr>
                <w:rStyle w:val="6"/>
                <w:rFonts w:hint="eastAsia" w:ascii="宋体" w:hAnsi="宋体"/>
                <w:b/>
                <w:bCs/>
                <w:szCs w:val="21"/>
              </w:rPr>
              <w:t>备注：（以上维修内容可细化报价）</w:t>
            </w:r>
          </w:p>
          <w:p>
            <w:pPr>
              <w:spacing w:line="320" w:lineRule="exact"/>
              <w:ind w:firstLine="420" w:firstLineChars="200"/>
              <w:jc w:val="left"/>
              <w:rPr>
                <w:rStyle w:val="6"/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szCs w:val="21"/>
              </w:rPr>
              <w:t>1</w:t>
            </w:r>
            <w:r>
              <w:rPr>
                <w:rStyle w:val="6"/>
                <w:rFonts w:ascii="宋体" w:hAnsi="宋体"/>
                <w:b w:val="0"/>
                <w:bCs w:val="0"/>
                <w:szCs w:val="21"/>
              </w:rPr>
              <w:t>.</w:t>
            </w:r>
            <w:r>
              <w:rPr>
                <w:rStyle w:val="6"/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质保期不少于12个月；2.总限价2万元；3.乙方可根据经验增加报价项目。</w:t>
            </w:r>
          </w:p>
        </w:tc>
      </w:tr>
    </w:tbl>
    <w:p>
      <w:p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备注：</w:t>
      </w:r>
    </w:p>
    <w:p>
      <w:pPr>
        <w:numPr>
          <w:ilvl w:val="0"/>
          <w:numId w:val="1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以上报价为一次性报价</w:t>
      </w:r>
      <w:r>
        <w:rPr>
          <w:rStyle w:val="6"/>
          <w:rFonts w:hint="eastAsia" w:ascii="宋体" w:hAnsi="宋体"/>
          <w:sz w:val="24"/>
          <w:lang w:eastAsia="zh-CN"/>
        </w:rPr>
        <w:t>（</w:t>
      </w:r>
      <w:r>
        <w:rPr>
          <w:rStyle w:val="6"/>
          <w:rFonts w:hint="eastAsia" w:ascii="宋体" w:hAnsi="宋体"/>
          <w:sz w:val="24"/>
          <w:lang w:val="en-US" w:eastAsia="zh-CN"/>
        </w:rPr>
        <w:t>报价单位报价包括电动机</w:t>
      </w:r>
      <w:r>
        <w:rPr>
          <w:rStyle w:val="6"/>
          <w:rFonts w:hint="eastAsia" w:ascii="宋体" w:hAnsi="宋体"/>
          <w:b/>
          <w:bCs/>
          <w:sz w:val="24"/>
          <w:u w:val="single"/>
          <w:lang w:val="en-US" w:eastAsia="zh-CN"/>
        </w:rPr>
        <w:t>往返</w:t>
      </w:r>
      <w:r>
        <w:rPr>
          <w:rStyle w:val="6"/>
          <w:rFonts w:hint="eastAsia" w:ascii="宋体" w:hAnsi="宋体"/>
          <w:sz w:val="24"/>
          <w:lang w:val="en-US" w:eastAsia="zh-CN"/>
        </w:rPr>
        <w:t>运输费用</w:t>
      </w:r>
      <w:r>
        <w:rPr>
          <w:rStyle w:val="6"/>
          <w:rFonts w:hint="eastAsia" w:ascii="宋体" w:hAnsi="宋体"/>
          <w:sz w:val="24"/>
          <w:lang w:eastAsia="zh-CN"/>
        </w:rPr>
        <w:t>）</w:t>
      </w:r>
      <w:r>
        <w:rPr>
          <w:rStyle w:val="6"/>
          <w:rFonts w:hint="eastAsia" w:ascii="宋体" w:hAnsi="宋体"/>
          <w:sz w:val="24"/>
        </w:rPr>
        <w:t>；</w:t>
      </w:r>
      <w:bookmarkStart w:id="0" w:name="_GoBack"/>
      <w:bookmarkEnd w:id="0"/>
    </w:p>
    <w:p>
      <w:pPr>
        <w:numPr>
          <w:ilvl w:val="0"/>
          <w:numId w:val="1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报价单位需</w:t>
      </w:r>
      <w:r>
        <w:rPr>
          <w:rStyle w:val="6"/>
          <w:rFonts w:hint="eastAsia" w:ascii="宋体" w:hAnsi="宋体"/>
          <w:sz w:val="24"/>
          <w:lang w:val="en-US" w:eastAsia="zh-CN"/>
        </w:rPr>
        <w:t>具备高压电动机维修资格，有高压电动机维修业绩</w:t>
      </w:r>
      <w:r>
        <w:rPr>
          <w:rStyle w:val="6"/>
          <w:rFonts w:hint="eastAsia" w:ascii="宋体" w:hAnsi="宋体"/>
          <w:sz w:val="24"/>
        </w:rPr>
        <w:t>。</w:t>
      </w:r>
    </w:p>
    <w:p>
      <w:pPr>
        <w:numPr>
          <w:ilvl w:val="0"/>
          <w:numId w:val="1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需上传</w:t>
      </w:r>
      <w:r>
        <w:rPr>
          <w:rStyle w:val="6"/>
          <w:rFonts w:hint="eastAsia" w:ascii="宋体" w:hAnsi="宋体"/>
          <w:b/>
          <w:bCs/>
          <w:sz w:val="24"/>
        </w:rPr>
        <w:t>报价单</w:t>
      </w:r>
      <w:r>
        <w:rPr>
          <w:rStyle w:val="6"/>
          <w:rFonts w:hint="eastAsia" w:ascii="宋体" w:hAnsi="宋体"/>
          <w:sz w:val="24"/>
        </w:rPr>
        <w:t>和</w:t>
      </w:r>
      <w:r>
        <w:rPr>
          <w:rStyle w:val="6"/>
          <w:rFonts w:hint="eastAsia" w:ascii="宋体" w:hAnsi="宋体"/>
          <w:b/>
          <w:bCs/>
          <w:sz w:val="24"/>
        </w:rPr>
        <w:t>“2”中相关资料</w:t>
      </w:r>
      <w:r>
        <w:rPr>
          <w:rStyle w:val="6"/>
          <w:rFonts w:hint="eastAsia" w:ascii="宋体" w:hAnsi="宋体"/>
          <w:sz w:val="24"/>
        </w:rPr>
        <w:t>，作为阳光采购平台询比价评选依据；</w:t>
      </w:r>
    </w:p>
    <w:p>
      <w:pPr>
        <w:numPr>
          <w:ilvl w:val="0"/>
          <w:numId w:val="1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  <w:lang w:val="en-US" w:eastAsia="zh-CN"/>
        </w:rPr>
        <w:t>由于生产停机时间比较短，因此报价单位必须保证</w:t>
      </w:r>
      <w:r>
        <w:rPr>
          <w:rStyle w:val="6"/>
          <w:rFonts w:hint="eastAsia" w:ascii="宋体" w:hAnsi="宋体"/>
          <w:b/>
          <w:bCs/>
          <w:sz w:val="24"/>
          <w:u w:val="single"/>
          <w:lang w:val="en-US" w:eastAsia="zh-CN"/>
        </w:rPr>
        <w:t>本电动机出厂时间不超过7天</w:t>
      </w:r>
      <w:r>
        <w:rPr>
          <w:rStyle w:val="6"/>
          <w:rFonts w:hint="eastAsia" w:ascii="宋体" w:hAnsi="宋体"/>
          <w:sz w:val="24"/>
          <w:lang w:val="en-US" w:eastAsia="zh-CN"/>
        </w:rPr>
        <w:t>；</w:t>
      </w:r>
    </w:p>
    <w:p>
      <w:pPr>
        <w:numPr>
          <w:ilvl w:val="0"/>
          <w:numId w:val="1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  <w:lang w:val="en-US" w:eastAsia="zh-CN"/>
        </w:rPr>
        <w:t>本次维修需要报价单位将可能涉及的维修费用全部列入报价单，具体维修项目根据解体情况确定。</w:t>
      </w:r>
    </w:p>
    <w:p>
      <w:pPr>
        <w:numPr>
          <w:ilvl w:val="0"/>
          <w:numId w:val="1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付款方式：合同签订后</w:t>
      </w:r>
      <w:r>
        <w:rPr>
          <w:rStyle w:val="6"/>
          <w:rFonts w:hint="eastAsia" w:ascii="宋体" w:hAnsi="宋体"/>
          <w:sz w:val="24"/>
          <w:lang w:val="en-US" w:eastAsia="zh-CN"/>
        </w:rPr>
        <w:t>招标方将电动机拆下，中标单位第一时间运走并维修</w:t>
      </w:r>
      <w:r>
        <w:rPr>
          <w:rStyle w:val="6"/>
          <w:rFonts w:hint="eastAsia" w:ascii="宋体" w:hAnsi="宋体"/>
          <w:sz w:val="24"/>
        </w:rPr>
        <w:t>，维修完成</w:t>
      </w:r>
      <w:r>
        <w:rPr>
          <w:rStyle w:val="6"/>
          <w:rFonts w:hint="eastAsia" w:ascii="宋体" w:hAnsi="宋体"/>
          <w:sz w:val="24"/>
          <w:lang w:val="en-US" w:eastAsia="zh-CN"/>
        </w:rPr>
        <w:t>运行72小时无异常且甲方</w:t>
      </w:r>
      <w:r>
        <w:rPr>
          <w:rStyle w:val="6"/>
          <w:rFonts w:hint="eastAsia" w:ascii="宋体" w:hAnsi="宋体"/>
          <w:sz w:val="24"/>
        </w:rPr>
        <w:t>验收</w:t>
      </w:r>
      <w:r>
        <w:rPr>
          <w:rStyle w:val="6"/>
          <w:rFonts w:hint="eastAsia" w:ascii="宋体" w:hAnsi="宋体"/>
          <w:sz w:val="24"/>
          <w:lang w:val="en-US" w:eastAsia="zh-CN"/>
        </w:rPr>
        <w:t>合格</w:t>
      </w:r>
      <w:r>
        <w:rPr>
          <w:rStyle w:val="6"/>
          <w:rFonts w:hint="eastAsia" w:ascii="宋体" w:hAnsi="宋体"/>
          <w:sz w:val="24"/>
        </w:rPr>
        <w:t>后</w:t>
      </w:r>
      <w:r>
        <w:rPr>
          <w:rStyle w:val="6"/>
          <w:rFonts w:hint="eastAsia" w:ascii="宋体" w:hAnsi="宋体"/>
          <w:sz w:val="24"/>
          <w:lang w:val="en-US" w:eastAsia="zh-CN"/>
        </w:rPr>
        <w:t>一个月内</w:t>
      </w:r>
      <w:r>
        <w:rPr>
          <w:rStyle w:val="6"/>
          <w:rFonts w:hint="eastAsia" w:ascii="宋体" w:hAnsi="宋体"/>
          <w:sz w:val="24"/>
        </w:rPr>
        <w:t>付合同总额</w:t>
      </w:r>
      <w:r>
        <w:rPr>
          <w:rStyle w:val="6"/>
          <w:rFonts w:hint="eastAsia" w:ascii="宋体" w:hAnsi="宋体"/>
          <w:sz w:val="24"/>
          <w:lang w:val="en-US" w:eastAsia="zh-CN"/>
        </w:rPr>
        <w:t>9</w:t>
      </w:r>
      <w:r>
        <w:rPr>
          <w:rStyle w:val="6"/>
          <w:rFonts w:ascii="宋体" w:hAnsi="宋体"/>
          <w:sz w:val="24"/>
        </w:rPr>
        <w:t>0</w:t>
      </w:r>
      <w:r>
        <w:rPr>
          <w:rStyle w:val="6"/>
          <w:rFonts w:hint="eastAsia" w:ascii="宋体" w:hAnsi="宋体"/>
          <w:sz w:val="24"/>
        </w:rPr>
        <w:t>%</w:t>
      </w:r>
      <w:r>
        <w:rPr>
          <w:rStyle w:val="6"/>
          <w:rFonts w:hint="eastAsia" w:ascii="宋体" w:hAnsi="宋体"/>
          <w:sz w:val="24"/>
          <w:lang w:val="en-US" w:eastAsia="zh-CN"/>
        </w:rPr>
        <w:t>合同</w:t>
      </w:r>
      <w:r>
        <w:rPr>
          <w:rStyle w:val="6"/>
          <w:rFonts w:hint="eastAsia" w:ascii="宋体" w:hAnsi="宋体"/>
          <w:sz w:val="24"/>
        </w:rPr>
        <w:t>款</w:t>
      </w:r>
      <w:r>
        <w:rPr>
          <w:rStyle w:val="6"/>
          <w:rFonts w:hint="eastAsia" w:ascii="宋体" w:hAnsi="宋体"/>
          <w:sz w:val="24"/>
          <w:lang w:eastAsia="zh-CN"/>
        </w:rPr>
        <w:t>，</w:t>
      </w:r>
      <w:r>
        <w:rPr>
          <w:rStyle w:val="6"/>
          <w:rFonts w:hint="eastAsia" w:ascii="宋体" w:hAnsi="宋体"/>
          <w:sz w:val="24"/>
          <w:lang w:val="en-US" w:eastAsia="zh-CN"/>
        </w:rPr>
        <w:t>剩余10%为质量保证金，保证期限不低于1年</w:t>
      </w:r>
      <w:r>
        <w:rPr>
          <w:rStyle w:val="6"/>
          <w:rFonts w:hint="eastAsia" w:ascii="宋体" w:hAnsi="宋体"/>
          <w:sz w:val="24"/>
          <w:lang w:eastAsia="zh-CN"/>
        </w:rPr>
        <w:t>。</w:t>
      </w:r>
    </w:p>
    <w:p>
      <w:pPr>
        <w:tabs>
          <w:tab w:val="left" w:pos="7145"/>
        </w:tabs>
        <w:spacing w:line="440" w:lineRule="exact"/>
        <w:rPr>
          <w:rStyle w:val="6"/>
          <w:rFonts w:ascii="宋体" w:hAnsi="宋体" w:cs="宋体"/>
          <w:b/>
          <w:bCs/>
          <w:sz w:val="28"/>
          <w:szCs w:val="28"/>
        </w:rPr>
      </w:pPr>
      <w:r>
        <w:rPr>
          <w:rStyle w:val="6"/>
          <w:rFonts w:hint="eastAsia" w:ascii="宋体" w:hAnsi="宋体" w:cs="宋体"/>
          <w:b/>
          <w:bCs/>
          <w:sz w:val="28"/>
          <w:szCs w:val="28"/>
        </w:rPr>
        <w:t>二、维修单位信息如下：</w:t>
      </w:r>
    </w:p>
    <w:p>
      <w:pPr>
        <w:numPr>
          <w:ilvl w:val="0"/>
          <w:numId w:val="2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公司名称（加盖公章）：</w:t>
      </w:r>
      <w:r>
        <w:rPr>
          <w:rStyle w:val="6"/>
          <w:rFonts w:hint="eastAsia" w:ascii="宋体" w:hAnsi="宋体"/>
          <w:sz w:val="24"/>
          <w:u w:val="single"/>
        </w:rPr>
        <w:t xml:space="preserve"> </w:t>
      </w:r>
      <w:r>
        <w:rPr>
          <w:rStyle w:val="6"/>
          <w:rFonts w:ascii="宋体" w:hAnsi="宋体"/>
          <w:sz w:val="24"/>
          <w:u w:val="single"/>
        </w:rPr>
        <w:t xml:space="preserve">                                  </w:t>
      </w:r>
      <w:r>
        <w:rPr>
          <w:rStyle w:val="6"/>
          <w:rFonts w:hint="eastAsia" w:ascii="宋体" w:hAnsi="宋体"/>
          <w:sz w:val="24"/>
        </w:rPr>
        <w:t>。</w:t>
      </w:r>
    </w:p>
    <w:p>
      <w:pPr>
        <w:numPr>
          <w:ilvl w:val="0"/>
          <w:numId w:val="2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联系人：</w:t>
      </w:r>
      <w:r>
        <w:rPr>
          <w:rStyle w:val="6"/>
          <w:rFonts w:hint="eastAsia" w:ascii="宋体" w:hAnsi="宋体"/>
          <w:sz w:val="24"/>
          <w:u w:val="single"/>
        </w:rPr>
        <w:t xml:space="preserve"> </w:t>
      </w:r>
      <w:r>
        <w:rPr>
          <w:rStyle w:val="6"/>
          <w:rFonts w:ascii="宋体" w:hAnsi="宋体"/>
          <w:sz w:val="24"/>
          <w:u w:val="single"/>
        </w:rPr>
        <w:t xml:space="preserve">         </w:t>
      </w:r>
      <w:r>
        <w:rPr>
          <w:rStyle w:val="6"/>
          <w:rFonts w:hint="eastAsia" w:ascii="宋体" w:hAnsi="宋体"/>
          <w:sz w:val="24"/>
        </w:rPr>
        <w:t>联系方式：</w:t>
      </w:r>
      <w:r>
        <w:rPr>
          <w:rStyle w:val="6"/>
          <w:rFonts w:hint="eastAsia" w:ascii="宋体" w:hAnsi="宋体"/>
          <w:sz w:val="24"/>
          <w:u w:val="single"/>
        </w:rPr>
        <w:t xml:space="preserve"> </w:t>
      </w:r>
      <w:r>
        <w:rPr>
          <w:rStyle w:val="6"/>
          <w:rFonts w:ascii="宋体" w:hAnsi="宋体"/>
          <w:sz w:val="24"/>
          <w:u w:val="single"/>
        </w:rPr>
        <w:t xml:space="preserve">     </w:t>
      </w:r>
      <w:r>
        <w:rPr>
          <w:rStyle w:val="6"/>
          <w:rFonts w:hint="eastAsia" w:ascii="宋体" w:hAnsi="宋体"/>
          <w:sz w:val="24"/>
          <w:u w:val="single"/>
        </w:rPr>
        <w:t xml:space="preserve">    </w:t>
      </w:r>
      <w:r>
        <w:rPr>
          <w:rStyle w:val="6"/>
          <w:rFonts w:ascii="宋体" w:hAnsi="宋体"/>
          <w:sz w:val="24"/>
          <w:u w:val="single"/>
        </w:rPr>
        <w:t xml:space="preserve">     </w:t>
      </w:r>
      <w:r>
        <w:rPr>
          <w:rStyle w:val="6"/>
          <w:rFonts w:hint="eastAsia" w:ascii="宋体" w:hAnsi="宋体"/>
          <w:sz w:val="24"/>
          <w:u w:val="single"/>
        </w:rPr>
        <w:t xml:space="preserve"> </w:t>
      </w:r>
      <w:r>
        <w:rPr>
          <w:rStyle w:val="6"/>
          <w:rFonts w:ascii="宋体" w:hAnsi="宋体"/>
          <w:sz w:val="24"/>
          <w:u w:val="single"/>
        </w:rPr>
        <w:t xml:space="preserve">  </w:t>
      </w:r>
      <w:r>
        <w:rPr>
          <w:rStyle w:val="6"/>
          <w:rFonts w:hint="eastAsia" w:ascii="宋体" w:hAnsi="宋体"/>
          <w:sz w:val="24"/>
        </w:rPr>
        <w:t>。</w:t>
      </w:r>
    </w:p>
    <w:p>
      <w:pPr>
        <w:tabs>
          <w:tab w:val="left" w:pos="7145"/>
        </w:tabs>
        <w:spacing w:line="440" w:lineRule="exact"/>
        <w:rPr>
          <w:rStyle w:val="6"/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cs="宋体"/>
          <w:b/>
          <w:bCs/>
          <w:sz w:val="28"/>
          <w:szCs w:val="28"/>
          <w:lang w:val="en-US" w:eastAsia="zh-CN"/>
        </w:rPr>
        <w:t>三、附件</w:t>
      </w:r>
    </w:p>
    <w:p>
      <w:pPr>
        <w:numPr>
          <w:ilvl w:val="0"/>
          <w:numId w:val="0"/>
        </w:numPr>
        <w:spacing w:line="440" w:lineRule="exact"/>
        <w:ind w:right="620" w:rightChars="0"/>
        <w:rPr>
          <w:rStyle w:val="6"/>
          <w:rFonts w:hint="default" w:ascii="宋体" w:hAnsi="宋体"/>
          <w:sz w:val="24"/>
          <w:lang w:val="en-US" w:eastAsia="zh-CN"/>
        </w:rPr>
      </w:pPr>
      <w:r>
        <w:rPr>
          <w:rStyle w:val="6"/>
          <w:rFonts w:hint="default" w:ascii="宋体" w:hAnsi="宋体"/>
          <w:sz w:val="24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160020</wp:posOffset>
            </wp:positionV>
            <wp:extent cx="6191250" cy="4645025"/>
            <wp:effectExtent l="0" t="0" r="0" b="3175"/>
            <wp:wrapSquare wrapText="bothSides"/>
            <wp:docPr id="2" name="图片 2" descr="02.09电动机铭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.09电动机铭牌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464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440" w:lineRule="exact"/>
        <w:ind w:right="620" w:rightChars="0"/>
        <w:rPr>
          <w:rStyle w:val="6"/>
          <w:rFonts w:hint="default" w:ascii="宋体" w:hAnsi="宋体"/>
          <w:sz w:val="24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ind w:right="620" w:rightChars="0"/>
        <w:rPr>
          <w:rStyle w:val="6"/>
          <w:rFonts w:hint="default" w:ascii="宋体" w:hAnsi="宋体"/>
          <w:sz w:val="24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ind w:right="620" w:rightChars="0"/>
        <w:rPr>
          <w:rStyle w:val="6"/>
          <w:rFonts w:hint="default" w:ascii="宋体" w:hAnsi="宋体"/>
          <w:sz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8" w:right="1077" w:bottom="1361" w:left="1077" w:header="992" w:footer="56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right" w:y="1"/>
      <w:rPr>
        <w:rStyle w:val="8"/>
      </w:rPr>
    </w:pPr>
  </w:p>
  <w:p>
    <w:pPr>
      <w:rPr>
        <w:rStyle w:val="6"/>
      </w:rPr>
    </w:pPr>
    <w:r>
      <w:rPr>
        <w:rStyle w:val="8"/>
        <w:color w:val="000000"/>
        <w:sz w:val="18"/>
        <w:szCs w:val="18"/>
      </w:rPr>
      <w:t>1 NUMPAGES 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Style w:val="6"/>
        <w:u w:val="single"/>
      </w:rPr>
    </w:pPr>
    <w:r>
      <w:rPr>
        <w:rStyle w:val="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125095</wp:posOffset>
          </wp:positionH>
          <wp:positionV relativeFrom="paragraph">
            <wp:posOffset>-374650</wp:posOffset>
          </wp:positionV>
          <wp:extent cx="1695450" cy="447675"/>
          <wp:effectExtent l="0" t="0" r="0" b="9525"/>
          <wp:wrapNone/>
          <wp:docPr id="1" name="图片 1" descr="金隅冀东LOGO-01副本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金隅冀东LOGO-01副本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6"/>
        <w:u w:val="single"/>
      </w:rPr>
      <w:t xml:space="preserve">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BFE"/>
    <w:multiLevelType w:val="multilevel"/>
    <w:tmpl w:val="03435BF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F51D95"/>
    <w:multiLevelType w:val="multilevel"/>
    <w:tmpl w:val="62F51D9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ODJhNzY0MWJmMWQ4ZDM0NThlODM5YTU0MjUyOWEifQ=="/>
  </w:docVars>
  <w:rsids>
    <w:rsidRoot w:val="00923257"/>
    <w:rsid w:val="00013774"/>
    <w:rsid w:val="000568E2"/>
    <w:rsid w:val="00064750"/>
    <w:rsid w:val="000A188D"/>
    <w:rsid w:val="00125F78"/>
    <w:rsid w:val="00172710"/>
    <w:rsid w:val="0017712F"/>
    <w:rsid w:val="00181A56"/>
    <w:rsid w:val="00192AC2"/>
    <w:rsid w:val="00193112"/>
    <w:rsid w:val="001B3853"/>
    <w:rsid w:val="001E7F71"/>
    <w:rsid w:val="002135B4"/>
    <w:rsid w:val="002210A2"/>
    <w:rsid w:val="00245016"/>
    <w:rsid w:val="002455B2"/>
    <w:rsid w:val="00245EE5"/>
    <w:rsid w:val="002C7F86"/>
    <w:rsid w:val="002D2FC0"/>
    <w:rsid w:val="002F46ED"/>
    <w:rsid w:val="003320D3"/>
    <w:rsid w:val="003C747A"/>
    <w:rsid w:val="003F2390"/>
    <w:rsid w:val="00454501"/>
    <w:rsid w:val="00490568"/>
    <w:rsid w:val="004F5EF6"/>
    <w:rsid w:val="005118A2"/>
    <w:rsid w:val="00566D32"/>
    <w:rsid w:val="0067604A"/>
    <w:rsid w:val="00683774"/>
    <w:rsid w:val="006B0902"/>
    <w:rsid w:val="006B6313"/>
    <w:rsid w:val="0071059A"/>
    <w:rsid w:val="00743AE2"/>
    <w:rsid w:val="0075260A"/>
    <w:rsid w:val="0078195E"/>
    <w:rsid w:val="007928F3"/>
    <w:rsid w:val="007A3402"/>
    <w:rsid w:val="007C7C27"/>
    <w:rsid w:val="007F25A7"/>
    <w:rsid w:val="008A4323"/>
    <w:rsid w:val="008D2A46"/>
    <w:rsid w:val="008D339C"/>
    <w:rsid w:val="00901ED5"/>
    <w:rsid w:val="009033F4"/>
    <w:rsid w:val="00923257"/>
    <w:rsid w:val="009522A1"/>
    <w:rsid w:val="009A6D4D"/>
    <w:rsid w:val="009D1B1A"/>
    <w:rsid w:val="00A00D2D"/>
    <w:rsid w:val="00A35703"/>
    <w:rsid w:val="00A37578"/>
    <w:rsid w:val="00A62CED"/>
    <w:rsid w:val="00A83D56"/>
    <w:rsid w:val="00AA3343"/>
    <w:rsid w:val="00AB1DF4"/>
    <w:rsid w:val="00AC1E69"/>
    <w:rsid w:val="00B17849"/>
    <w:rsid w:val="00B46EE7"/>
    <w:rsid w:val="00B548F8"/>
    <w:rsid w:val="00BA7FBF"/>
    <w:rsid w:val="00BF0A02"/>
    <w:rsid w:val="00BF5047"/>
    <w:rsid w:val="00BF6FBE"/>
    <w:rsid w:val="00C51620"/>
    <w:rsid w:val="00C525E6"/>
    <w:rsid w:val="00C91427"/>
    <w:rsid w:val="00D202D1"/>
    <w:rsid w:val="00D4632E"/>
    <w:rsid w:val="00D80DD9"/>
    <w:rsid w:val="00DC2BE3"/>
    <w:rsid w:val="00DE1584"/>
    <w:rsid w:val="00DE58FD"/>
    <w:rsid w:val="00DF5302"/>
    <w:rsid w:val="00EF3BE7"/>
    <w:rsid w:val="00EF6BED"/>
    <w:rsid w:val="00F04C05"/>
    <w:rsid w:val="00F55CD4"/>
    <w:rsid w:val="00F92E6F"/>
    <w:rsid w:val="00FA70AC"/>
    <w:rsid w:val="096767CB"/>
    <w:rsid w:val="0B2F167B"/>
    <w:rsid w:val="0DA06CE9"/>
    <w:rsid w:val="0F9B3D31"/>
    <w:rsid w:val="10EF3E4D"/>
    <w:rsid w:val="1330784E"/>
    <w:rsid w:val="15DA5780"/>
    <w:rsid w:val="1E431551"/>
    <w:rsid w:val="28A1063F"/>
    <w:rsid w:val="36A819E0"/>
    <w:rsid w:val="418431FD"/>
    <w:rsid w:val="45E37688"/>
    <w:rsid w:val="48D94B9E"/>
    <w:rsid w:val="4AEC35AB"/>
    <w:rsid w:val="68BC1023"/>
    <w:rsid w:val="7B54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color w:val="00000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  <w:rPr>
      <w:rFonts w:ascii="Times New Roman" w:hAnsi="Times New Roman" w:eastAsia="宋体"/>
    </w:rPr>
  </w:style>
  <w:style w:type="table" w:customStyle="1" w:styleId="7">
    <w:name w:val="Table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PageNumber"/>
    <w:basedOn w:val="6"/>
    <w:qFormat/>
    <w:uiPriority w:val="0"/>
    <w:rPr>
      <w:rFonts w:ascii="Times New Roman" w:hAnsi="Times New Roman" w:eastAsia="宋体"/>
    </w:rPr>
  </w:style>
  <w:style w:type="character" w:customStyle="1" w:styleId="9">
    <w:name w:val="UserStyle_0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10">
    <w:name w:val="Acetate"/>
    <w:basedOn w:val="1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478</Characters>
  <Lines>5</Lines>
  <Paragraphs>1</Paragraphs>
  <TotalTime>2</TotalTime>
  <ScaleCrop>false</ScaleCrop>
  <LinksUpToDate>false</LinksUpToDate>
  <CharactersWithSpaces>570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2020-01-15T02:38:00Z</dcterms:created>
  <dc:creator>Administrator</dc:creator>
  <cp:lastModifiedBy>唐威</cp:lastModifiedBy>
  <dcterms:modified xsi:type="dcterms:W3CDTF">2023-01-18T00:29:49Z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9E66B9559D3F47E6905483BDDCB70385</vt:lpwstr>
  </property>
</Properties>
</file>