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spacing w:val="-22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pacing w:val="-22"/>
          <w:sz w:val="44"/>
          <w:szCs w:val="44"/>
        </w:rPr>
        <w:t>邢台金隅冀东水泥有限公司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spacing w:val="-22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pacing w:val="-22"/>
          <w:sz w:val="44"/>
          <w:szCs w:val="44"/>
          <w:lang w:val="en-US" w:eastAsia="zh-CN"/>
        </w:rPr>
        <w:t>窑二挡轮带垫铁调整维修</w:t>
      </w:r>
      <w:r>
        <w:rPr>
          <w:rFonts w:hint="eastAsia" w:ascii="仿宋" w:hAnsi="仿宋" w:eastAsia="仿宋" w:cs="仿宋"/>
          <w:b/>
          <w:bCs w:val="0"/>
          <w:spacing w:val="-22"/>
          <w:sz w:val="44"/>
          <w:szCs w:val="44"/>
        </w:rPr>
        <w:t>询价单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" w:leftChars="0" w:firstLine="600" w:firstLineChars="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项目名称：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临城公司φ4.8*72回转窑二挡轮带垫铁调整维修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" w:leftChars="0" w:firstLine="618" w:firstLineChars="206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2、解决问题：垫板磨损滑移量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（28-33mm）和顶间隙(32-35mm)较大,计划在垫板与窑筒体间增加薄垫板，乙方根据工况提供维修方案，并经甲方审核。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标的物名称及报价：</w:t>
      </w:r>
    </w:p>
    <w:tbl>
      <w:tblPr>
        <w:tblStyle w:val="3"/>
        <w:tblW w:w="52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3445"/>
        <w:gridCol w:w="1201"/>
        <w:gridCol w:w="1201"/>
        <w:gridCol w:w="1571"/>
        <w:gridCol w:w="1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33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6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6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8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3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窑二挡轮带垫铁调整维修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33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664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¥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大写：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元整 ，含 13% 增值专用税。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说明：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  <w:t>①价格含现场施工费（拆除与安装，含辅材），工器具使用费，措施费、规费和税金等全部费用；一票制结算。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  <w:t>②更换所用备件及钢材由甲方提供。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质量要求、技术标准、质量保证期限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  <w:t>①施工质量要求：严格按照原设备有关设计标准、图纸要求及现行技术要求及进行维修，并满足甲方使用。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  <w:t xml:space="preserve">②其他要求：按照甲方要求施工，并符合《水泥机械设备安装工程施工及验收规范》JCJ∕T3-2017、《机械设备安装工程施工及验收规范》GB50231-2009 及行业相应规范要求进行验收，施工质量和技术符合合同及国家质量验收标准。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lang w:val="en-US" w:eastAsia="zh-CN" w:bidi="ar-SA"/>
        </w:rPr>
        <w:t>③质保期限：经验收交付甲方使用之日起质保修期限为1年，质保期内出现任何施工质量问题乙方免费处理。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、维修方式、期限、维修地点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①维修方式：乙方包工。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②维修时间：合同签订后，接甲方正式通知后1日内安排进厂，总工期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日内完工（乙方填报）。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 xml:space="preserve">③维修地点：邢台金隅冀东水泥有限公司厂内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①完工经验收合格后，并收到乙方开具合同全额增值税专用发票入账后，甲方次月支付合同总额的90%到乙方指定账户，剩余10%作为质保金；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②验收合格之日起质保满一年后，无任何质量问题一次性无息付清。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③付款方式采用电汇。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" w:leftChars="8" w:firstLine="618" w:firstLineChars="206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7、维修地址：河北省邢台市临城县临城镇南盘石村北邢台金隅冀东水泥有限公司。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28562"/>
    <w:multiLevelType w:val="singleLevel"/>
    <w:tmpl w:val="D7828562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F3200"/>
    <w:rsid w:val="013513CA"/>
    <w:rsid w:val="016203B1"/>
    <w:rsid w:val="032B0AD0"/>
    <w:rsid w:val="039C4B93"/>
    <w:rsid w:val="04857563"/>
    <w:rsid w:val="05A515D9"/>
    <w:rsid w:val="067B79A5"/>
    <w:rsid w:val="076C193F"/>
    <w:rsid w:val="0A070124"/>
    <w:rsid w:val="0A632FFD"/>
    <w:rsid w:val="0E775B3F"/>
    <w:rsid w:val="100623D3"/>
    <w:rsid w:val="10311A90"/>
    <w:rsid w:val="106D1390"/>
    <w:rsid w:val="108814FB"/>
    <w:rsid w:val="10C45782"/>
    <w:rsid w:val="13600E9B"/>
    <w:rsid w:val="14DD6268"/>
    <w:rsid w:val="195E0116"/>
    <w:rsid w:val="1D6F5C64"/>
    <w:rsid w:val="1E1500F8"/>
    <w:rsid w:val="21D73259"/>
    <w:rsid w:val="22821750"/>
    <w:rsid w:val="25B04BE3"/>
    <w:rsid w:val="25E339D7"/>
    <w:rsid w:val="26093DCE"/>
    <w:rsid w:val="26EB0C91"/>
    <w:rsid w:val="27006FC3"/>
    <w:rsid w:val="283616E3"/>
    <w:rsid w:val="29512703"/>
    <w:rsid w:val="29CC133A"/>
    <w:rsid w:val="2CEF710A"/>
    <w:rsid w:val="2D885601"/>
    <w:rsid w:val="2D9941E1"/>
    <w:rsid w:val="2E553EB4"/>
    <w:rsid w:val="32CE7766"/>
    <w:rsid w:val="348C0C25"/>
    <w:rsid w:val="36BC56E5"/>
    <w:rsid w:val="37A437D9"/>
    <w:rsid w:val="3D8A3C80"/>
    <w:rsid w:val="3F881DA4"/>
    <w:rsid w:val="40BB4340"/>
    <w:rsid w:val="40E77F90"/>
    <w:rsid w:val="41320A47"/>
    <w:rsid w:val="44A13997"/>
    <w:rsid w:val="46457422"/>
    <w:rsid w:val="497F43AA"/>
    <w:rsid w:val="4AD97A8A"/>
    <w:rsid w:val="4B7F7CD3"/>
    <w:rsid w:val="4E053FE8"/>
    <w:rsid w:val="4EDF5E1C"/>
    <w:rsid w:val="4F235348"/>
    <w:rsid w:val="501F3200"/>
    <w:rsid w:val="5021386F"/>
    <w:rsid w:val="504707A7"/>
    <w:rsid w:val="53F524F8"/>
    <w:rsid w:val="574374AD"/>
    <w:rsid w:val="57CB6B19"/>
    <w:rsid w:val="5A6B620B"/>
    <w:rsid w:val="5E0B529D"/>
    <w:rsid w:val="5E587297"/>
    <w:rsid w:val="5F24589A"/>
    <w:rsid w:val="65983F36"/>
    <w:rsid w:val="69C63635"/>
    <w:rsid w:val="6A105A4C"/>
    <w:rsid w:val="6AB83717"/>
    <w:rsid w:val="6AE1404A"/>
    <w:rsid w:val="6C6C73EC"/>
    <w:rsid w:val="6C820CE8"/>
    <w:rsid w:val="6E1603E2"/>
    <w:rsid w:val="711D36E3"/>
    <w:rsid w:val="71C2444C"/>
    <w:rsid w:val="728E1AB1"/>
    <w:rsid w:val="72E12A34"/>
    <w:rsid w:val="75A07514"/>
    <w:rsid w:val="76F94264"/>
    <w:rsid w:val="77ED5B93"/>
    <w:rsid w:val="7BF70399"/>
    <w:rsid w:val="7CE06B0E"/>
    <w:rsid w:val="7DC4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2022-07-09T02:39:00Z</dcterms:created>
  <dc:creator>李爱杰</dc:creator>
  <cp:lastModifiedBy>依若林风 Mr Chen</cp:lastModifiedBy>
  <dcterms:modified xsi:type="dcterms:W3CDTF">2022-12-10T01:42:45Z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